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1"/>
        <w:gridCol w:w="4896"/>
      </w:tblGrid>
      <w:tr w:rsidR="007B46D1" w:rsidRPr="006D77AE" w:rsidTr="00A2063F">
        <w:tc>
          <w:tcPr>
            <w:tcW w:w="4741" w:type="dxa"/>
          </w:tcPr>
          <w:p w:rsidR="007B46D1" w:rsidRPr="00EE1EDB" w:rsidRDefault="007B46D1" w:rsidP="00D8755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896" w:type="dxa"/>
          </w:tcPr>
          <w:p w:rsidR="007B46D1" w:rsidRPr="006D77AE" w:rsidRDefault="007B46D1" w:rsidP="00D8755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к </w:t>
            </w:r>
            <w:r w:rsidR="00A2063F" w:rsidRPr="006D77A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письму</w:t>
            </w:r>
            <w:r w:rsidRPr="006D7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B46D1" w:rsidRPr="006D77AE" w:rsidRDefault="007B46D1" w:rsidP="00D8755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77AE">
              <w:rPr>
                <w:rFonts w:ascii="Times New Roman" w:eastAsia="Times New Roman" w:hAnsi="Times New Roman" w:cs="Times New Roman"/>
                <w:sz w:val="24"/>
                <w:szCs w:val="24"/>
              </w:rPr>
              <w:t>от______________№_______________</w:t>
            </w:r>
          </w:p>
        </w:tc>
      </w:tr>
    </w:tbl>
    <w:p w:rsidR="007B46D1" w:rsidRPr="006D77AE" w:rsidRDefault="007B46D1" w:rsidP="00D875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46D1" w:rsidRPr="006D77AE" w:rsidRDefault="007B46D1" w:rsidP="00D875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741A" w:rsidRPr="006D77AE" w:rsidRDefault="00A3741A" w:rsidP="00A3741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77AE">
        <w:rPr>
          <w:rFonts w:ascii="Times New Roman" w:eastAsia="Times New Roman" w:hAnsi="Times New Roman" w:cs="Times New Roman"/>
          <w:b/>
          <w:sz w:val="24"/>
          <w:szCs w:val="24"/>
        </w:rPr>
        <w:t xml:space="preserve">Отчет о реализации проектов </w:t>
      </w:r>
      <w:r w:rsidR="00C87021" w:rsidRPr="006D77AE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r w:rsidR="00CD67D3" w:rsidRPr="006D77AE">
        <w:rPr>
          <w:rFonts w:ascii="Times New Roman" w:eastAsia="Times New Roman" w:hAnsi="Times New Roman" w:cs="Times New Roman"/>
          <w:b/>
          <w:sz w:val="24"/>
          <w:szCs w:val="24"/>
        </w:rPr>
        <w:t>9 месяцев</w:t>
      </w:r>
      <w:r w:rsidRPr="006D77AE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года</w:t>
      </w:r>
    </w:p>
    <w:p w:rsidR="006B4E20" w:rsidRPr="006D77AE" w:rsidRDefault="00E7439D" w:rsidP="005C52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7AE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E35DBC" w:rsidRPr="006D77AE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6D77AE">
        <w:rPr>
          <w:rFonts w:ascii="Times New Roman" w:eastAsia="Times New Roman" w:hAnsi="Times New Roman" w:cs="Times New Roman"/>
          <w:sz w:val="24"/>
          <w:szCs w:val="24"/>
        </w:rPr>
        <w:t xml:space="preserve"> году структурные подразделения администрации города Мурманска прини</w:t>
      </w:r>
      <w:r w:rsidR="00B04D45" w:rsidRPr="006D77AE">
        <w:rPr>
          <w:rFonts w:ascii="Times New Roman" w:eastAsia="Times New Roman" w:hAnsi="Times New Roman" w:cs="Times New Roman"/>
          <w:sz w:val="24"/>
          <w:szCs w:val="24"/>
        </w:rPr>
        <w:t>мают</w:t>
      </w:r>
      <w:r w:rsidRPr="006D77AE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 </w:t>
      </w:r>
      <w:r w:rsidR="00E35DBC" w:rsidRPr="006D77AE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6D77AE">
        <w:rPr>
          <w:rFonts w:ascii="Times New Roman" w:eastAsia="Times New Roman" w:hAnsi="Times New Roman" w:cs="Times New Roman"/>
          <w:sz w:val="24"/>
          <w:szCs w:val="24"/>
        </w:rPr>
        <w:t xml:space="preserve"> региональных проектов, направленных на </w:t>
      </w:r>
      <w:r w:rsidR="006B4E20" w:rsidRPr="006D77AE">
        <w:rPr>
          <w:rFonts w:ascii="Times New Roman" w:eastAsia="Times New Roman" w:hAnsi="Times New Roman" w:cs="Times New Roman"/>
          <w:sz w:val="24"/>
          <w:szCs w:val="24"/>
        </w:rPr>
        <w:t xml:space="preserve">достижение показателей </w:t>
      </w:r>
      <w:r w:rsidR="00AC5B10" w:rsidRPr="006D77AE">
        <w:rPr>
          <w:rFonts w:ascii="Times New Roman" w:eastAsia="Times New Roman" w:hAnsi="Times New Roman" w:cs="Times New Roman"/>
          <w:sz w:val="24"/>
          <w:szCs w:val="24"/>
        </w:rPr>
        <w:t>шести</w:t>
      </w:r>
      <w:r w:rsidRPr="006D77AE">
        <w:rPr>
          <w:rFonts w:ascii="Times New Roman" w:eastAsia="Times New Roman" w:hAnsi="Times New Roman" w:cs="Times New Roman"/>
          <w:sz w:val="24"/>
          <w:szCs w:val="24"/>
        </w:rPr>
        <w:t xml:space="preserve"> национальных проектов, </w:t>
      </w:r>
      <w:r w:rsidR="002969CE" w:rsidRPr="006D77AE">
        <w:rPr>
          <w:rFonts w:ascii="Times New Roman" w:eastAsia="Times New Roman" w:hAnsi="Times New Roman" w:cs="Times New Roman"/>
          <w:sz w:val="24"/>
          <w:szCs w:val="24"/>
        </w:rPr>
        <w:t>которые предусмотрены</w:t>
      </w:r>
      <w:r w:rsidRPr="006D77AE">
        <w:rPr>
          <w:rFonts w:ascii="Times New Roman" w:eastAsia="Times New Roman" w:hAnsi="Times New Roman" w:cs="Times New Roman"/>
          <w:sz w:val="24"/>
          <w:szCs w:val="24"/>
        </w:rPr>
        <w:t xml:space="preserve"> Указом Президента РФ от 07.05.2018 № 204</w:t>
      </w:r>
      <w:r w:rsidR="006B4E20" w:rsidRPr="006D77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77AE">
        <w:rPr>
          <w:rFonts w:ascii="Times New Roman" w:eastAsia="Times New Roman" w:hAnsi="Times New Roman" w:cs="Times New Roman"/>
          <w:sz w:val="24"/>
          <w:szCs w:val="24"/>
        </w:rPr>
        <w:t xml:space="preserve">«О национальных целях и стратегических задачах развития Российской Федерации на период до 2024 года». </w:t>
      </w:r>
    </w:p>
    <w:p w:rsidR="00E7439D" w:rsidRPr="006D77AE" w:rsidRDefault="00E7439D" w:rsidP="005C52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7AE">
        <w:rPr>
          <w:rFonts w:ascii="Times New Roman" w:eastAsia="Times New Roman" w:hAnsi="Times New Roman" w:cs="Times New Roman"/>
          <w:sz w:val="24"/>
          <w:szCs w:val="24"/>
        </w:rPr>
        <w:t xml:space="preserve">На реализацию </w:t>
      </w:r>
      <w:r w:rsidR="0045248A" w:rsidRPr="006D77AE">
        <w:rPr>
          <w:rFonts w:ascii="Times New Roman" w:eastAsia="Times New Roman" w:hAnsi="Times New Roman" w:cs="Times New Roman"/>
          <w:sz w:val="24"/>
          <w:szCs w:val="24"/>
        </w:rPr>
        <w:t xml:space="preserve">региональных </w:t>
      </w:r>
      <w:r w:rsidRPr="006D77AE">
        <w:rPr>
          <w:rFonts w:ascii="Times New Roman" w:eastAsia="Times New Roman" w:hAnsi="Times New Roman" w:cs="Times New Roman"/>
          <w:sz w:val="24"/>
          <w:szCs w:val="24"/>
        </w:rPr>
        <w:t xml:space="preserve">проектов в бюджете муниципального образования город Мурманск </w:t>
      </w:r>
      <w:r w:rsidR="000D0E55" w:rsidRPr="006D77AE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E35DBC" w:rsidRPr="006D77AE">
        <w:rPr>
          <w:rFonts w:ascii="Times New Roman" w:eastAsia="Times New Roman" w:hAnsi="Times New Roman" w:cs="Times New Roman"/>
          <w:sz w:val="24"/>
          <w:szCs w:val="24"/>
        </w:rPr>
        <w:t>21</w:t>
      </w:r>
      <w:r w:rsidR="000D0E55" w:rsidRPr="006D77AE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Pr="006D77AE">
        <w:rPr>
          <w:rFonts w:ascii="Times New Roman" w:eastAsia="Times New Roman" w:hAnsi="Times New Roman" w:cs="Times New Roman"/>
          <w:sz w:val="24"/>
          <w:szCs w:val="24"/>
        </w:rPr>
        <w:t xml:space="preserve">предусмотрены финансовые средства в </w:t>
      </w:r>
      <w:r w:rsidR="0045248A" w:rsidRPr="006D77AE">
        <w:rPr>
          <w:rFonts w:ascii="Times New Roman" w:eastAsia="Times New Roman" w:hAnsi="Times New Roman" w:cs="Times New Roman"/>
          <w:sz w:val="24"/>
          <w:szCs w:val="24"/>
        </w:rPr>
        <w:t>размере</w:t>
      </w:r>
      <w:r w:rsidRPr="006D77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D67D3" w:rsidRPr="006D77AE">
        <w:rPr>
          <w:rFonts w:ascii="Times New Roman" w:eastAsia="Times New Roman" w:hAnsi="Times New Roman" w:cs="Times New Roman"/>
          <w:sz w:val="24"/>
          <w:szCs w:val="24"/>
        </w:rPr>
        <w:t>3 857 787</w:t>
      </w:r>
      <w:r w:rsidR="009B45E2" w:rsidRPr="006D77AE">
        <w:rPr>
          <w:rFonts w:ascii="Times New Roman" w:eastAsia="Times New Roman" w:hAnsi="Times New Roman" w:cs="Times New Roman"/>
          <w:sz w:val="24"/>
          <w:szCs w:val="24"/>
        </w:rPr>
        <w:t>,</w:t>
      </w:r>
      <w:r w:rsidR="00CD67D3" w:rsidRPr="006D77AE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D77AE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в том числе </w:t>
      </w:r>
      <w:r w:rsidR="00CD67D3" w:rsidRPr="006D77AE">
        <w:rPr>
          <w:rFonts w:ascii="Times New Roman" w:eastAsia="Times New Roman" w:hAnsi="Times New Roman" w:cs="Times New Roman"/>
          <w:sz w:val="24"/>
          <w:szCs w:val="24"/>
        </w:rPr>
        <w:t>771 398,6</w:t>
      </w:r>
      <w:r w:rsidR="00E35DBC" w:rsidRPr="006D77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755F" w:rsidRPr="006D77AE">
        <w:rPr>
          <w:rFonts w:ascii="Times New Roman" w:eastAsia="Times New Roman" w:hAnsi="Times New Roman" w:cs="Times New Roman"/>
          <w:sz w:val="24"/>
          <w:szCs w:val="24"/>
        </w:rPr>
        <w:t xml:space="preserve">тыс. рублей – средства бюджета муниципального образования город Мурманск, </w:t>
      </w:r>
      <w:r w:rsidR="00CD67D3" w:rsidRPr="006D77AE">
        <w:rPr>
          <w:rFonts w:ascii="Times New Roman" w:eastAsia="Times New Roman" w:hAnsi="Times New Roman" w:cs="Times New Roman"/>
          <w:sz w:val="24"/>
          <w:szCs w:val="24"/>
        </w:rPr>
        <w:t>3 086 388,9</w:t>
      </w:r>
      <w:r w:rsidR="00D8755F" w:rsidRPr="006D77AE">
        <w:rPr>
          <w:rFonts w:ascii="Times New Roman" w:eastAsia="Times New Roman" w:hAnsi="Times New Roman" w:cs="Times New Roman"/>
          <w:sz w:val="24"/>
          <w:szCs w:val="24"/>
        </w:rPr>
        <w:t xml:space="preserve"> тыс. рублей – средства областного </w:t>
      </w:r>
      <w:r w:rsidR="002969CE" w:rsidRPr="006D77AE">
        <w:rPr>
          <w:rFonts w:ascii="Times New Roman" w:eastAsia="Times New Roman" w:hAnsi="Times New Roman" w:cs="Times New Roman"/>
          <w:sz w:val="24"/>
          <w:szCs w:val="24"/>
        </w:rPr>
        <w:t>бюджет</w:t>
      </w:r>
      <w:r w:rsidR="00253045" w:rsidRPr="006D77AE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8755F" w:rsidRPr="006D77AE">
        <w:rPr>
          <w:rFonts w:ascii="Times New Roman" w:eastAsia="Times New Roman" w:hAnsi="Times New Roman" w:cs="Times New Roman"/>
          <w:sz w:val="24"/>
          <w:szCs w:val="24"/>
        </w:rPr>
        <w:t>.</w:t>
      </w:r>
      <w:r w:rsidR="00253045" w:rsidRPr="006D77AE">
        <w:rPr>
          <w:rStyle w:val="ac"/>
          <w:rFonts w:ascii="Times New Roman" w:eastAsia="Times New Roman" w:hAnsi="Times New Roman" w:cs="Times New Roman"/>
          <w:sz w:val="24"/>
          <w:szCs w:val="24"/>
        </w:rPr>
        <w:footnoteReference w:id="1"/>
      </w:r>
    </w:p>
    <w:p w:rsidR="00D8755F" w:rsidRPr="006D77AE" w:rsidRDefault="00D8755F" w:rsidP="00D875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</w:t>
      </w:r>
      <w:r w:rsidR="0045248A" w:rsidRPr="006D77AE">
        <w:rPr>
          <w:rFonts w:ascii="Times New Roman" w:hAnsi="Times New Roman" w:cs="Times New Roman"/>
          <w:sz w:val="24"/>
          <w:szCs w:val="24"/>
        </w:rPr>
        <w:t xml:space="preserve">региональных </w:t>
      </w:r>
      <w:r w:rsidRPr="006D77AE">
        <w:rPr>
          <w:rFonts w:ascii="Times New Roman" w:hAnsi="Times New Roman" w:cs="Times New Roman"/>
          <w:sz w:val="24"/>
          <w:szCs w:val="24"/>
        </w:rPr>
        <w:t xml:space="preserve">проектов </w:t>
      </w:r>
      <w:r w:rsidR="009B45E2" w:rsidRPr="006D77AE">
        <w:rPr>
          <w:rFonts w:ascii="Times New Roman" w:hAnsi="Times New Roman" w:cs="Times New Roman"/>
          <w:sz w:val="24"/>
          <w:szCs w:val="24"/>
        </w:rPr>
        <w:t>по состоянию на 01.</w:t>
      </w:r>
      <w:r w:rsidR="00CD67D3" w:rsidRPr="006D77AE">
        <w:rPr>
          <w:rFonts w:ascii="Times New Roman" w:hAnsi="Times New Roman" w:cs="Times New Roman"/>
          <w:sz w:val="24"/>
          <w:szCs w:val="24"/>
        </w:rPr>
        <w:t>10</w:t>
      </w:r>
      <w:r w:rsidR="009B45E2" w:rsidRPr="006D77AE">
        <w:rPr>
          <w:rFonts w:ascii="Times New Roman" w:hAnsi="Times New Roman" w:cs="Times New Roman"/>
          <w:sz w:val="24"/>
          <w:szCs w:val="24"/>
        </w:rPr>
        <w:t>.2021</w:t>
      </w:r>
      <w:r w:rsidR="000D0E55"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Pr="006D77AE">
        <w:rPr>
          <w:rFonts w:ascii="Times New Roman" w:hAnsi="Times New Roman" w:cs="Times New Roman"/>
          <w:sz w:val="24"/>
          <w:szCs w:val="24"/>
        </w:rPr>
        <w:t xml:space="preserve">освоены </w:t>
      </w:r>
      <w:r w:rsidR="009B45E2" w:rsidRPr="006D77AE">
        <w:rPr>
          <w:rFonts w:ascii="Times New Roman" w:hAnsi="Times New Roman" w:cs="Times New Roman"/>
          <w:sz w:val="24"/>
          <w:szCs w:val="24"/>
        </w:rPr>
        <w:t xml:space="preserve">финансовые </w:t>
      </w:r>
      <w:r w:rsidRPr="006D77AE">
        <w:rPr>
          <w:rFonts w:ascii="Times New Roman" w:hAnsi="Times New Roman" w:cs="Times New Roman"/>
          <w:sz w:val="24"/>
          <w:szCs w:val="24"/>
        </w:rPr>
        <w:t>средства</w:t>
      </w:r>
      <w:r w:rsidR="009B45E2" w:rsidRPr="006D77AE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CD67D3" w:rsidRPr="006D77AE">
        <w:rPr>
          <w:rFonts w:ascii="Times New Roman" w:hAnsi="Times New Roman" w:cs="Times New Roman"/>
          <w:sz w:val="24"/>
          <w:szCs w:val="24"/>
        </w:rPr>
        <w:t>1 510 954,9</w:t>
      </w:r>
      <w:r w:rsidR="00C87021" w:rsidRPr="006D77AE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CD67D3" w:rsidRPr="006D77AE">
        <w:rPr>
          <w:rFonts w:ascii="Times New Roman" w:hAnsi="Times New Roman" w:cs="Times New Roman"/>
          <w:sz w:val="24"/>
          <w:szCs w:val="24"/>
        </w:rPr>
        <w:t>39,2</w:t>
      </w:r>
      <w:r w:rsidR="009B45E2" w:rsidRPr="006D77AE">
        <w:rPr>
          <w:rFonts w:ascii="Times New Roman" w:hAnsi="Times New Roman" w:cs="Times New Roman"/>
          <w:sz w:val="24"/>
          <w:szCs w:val="24"/>
        </w:rPr>
        <w:t xml:space="preserve">% от плана), в том числе средств бюджета муниципального образования город Мурманск – </w:t>
      </w:r>
      <w:r w:rsidR="00CD67D3" w:rsidRPr="006D77AE">
        <w:rPr>
          <w:rFonts w:ascii="Times New Roman" w:hAnsi="Times New Roman" w:cs="Times New Roman"/>
          <w:sz w:val="24"/>
          <w:szCs w:val="24"/>
        </w:rPr>
        <w:t>212 464,1</w:t>
      </w:r>
      <w:r w:rsidR="009B45E2" w:rsidRPr="006D77AE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4678B9" w:rsidRPr="006D77AE">
        <w:rPr>
          <w:rFonts w:ascii="Times New Roman" w:hAnsi="Times New Roman" w:cs="Times New Roman"/>
          <w:sz w:val="24"/>
          <w:szCs w:val="24"/>
        </w:rPr>
        <w:t xml:space="preserve"> (</w:t>
      </w:r>
      <w:r w:rsidR="00CD67D3" w:rsidRPr="006D77AE">
        <w:rPr>
          <w:rFonts w:ascii="Times New Roman" w:hAnsi="Times New Roman" w:cs="Times New Roman"/>
          <w:sz w:val="24"/>
          <w:szCs w:val="24"/>
        </w:rPr>
        <w:t>27,5</w:t>
      </w:r>
      <w:r w:rsidR="004678B9" w:rsidRPr="006D77AE">
        <w:rPr>
          <w:rFonts w:ascii="Times New Roman" w:hAnsi="Times New Roman" w:cs="Times New Roman"/>
          <w:sz w:val="24"/>
          <w:szCs w:val="24"/>
        </w:rPr>
        <w:t>% от плана)</w:t>
      </w:r>
      <w:r w:rsidR="009B45E2" w:rsidRPr="006D77AE">
        <w:rPr>
          <w:rFonts w:ascii="Times New Roman" w:hAnsi="Times New Roman" w:cs="Times New Roman"/>
          <w:sz w:val="24"/>
          <w:szCs w:val="24"/>
        </w:rPr>
        <w:t xml:space="preserve">, средств областного бюджета – </w:t>
      </w:r>
      <w:r w:rsidR="00CD67D3" w:rsidRPr="006D77AE">
        <w:rPr>
          <w:rFonts w:ascii="Times New Roman" w:hAnsi="Times New Roman" w:cs="Times New Roman"/>
          <w:sz w:val="24"/>
          <w:szCs w:val="24"/>
        </w:rPr>
        <w:t>1 298 490,7</w:t>
      </w:r>
      <w:r w:rsidR="009B45E2" w:rsidRPr="006D77AE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4678B9" w:rsidRPr="006D77AE">
        <w:rPr>
          <w:rFonts w:ascii="Times New Roman" w:hAnsi="Times New Roman" w:cs="Times New Roman"/>
          <w:sz w:val="24"/>
          <w:szCs w:val="24"/>
        </w:rPr>
        <w:t xml:space="preserve"> (</w:t>
      </w:r>
      <w:r w:rsidR="00CD67D3" w:rsidRPr="006D77AE">
        <w:rPr>
          <w:rFonts w:ascii="Times New Roman" w:hAnsi="Times New Roman" w:cs="Times New Roman"/>
          <w:sz w:val="24"/>
          <w:szCs w:val="24"/>
        </w:rPr>
        <w:t>42,1</w:t>
      </w:r>
      <w:r w:rsidR="004678B9" w:rsidRPr="006D77AE">
        <w:rPr>
          <w:rFonts w:ascii="Times New Roman" w:hAnsi="Times New Roman" w:cs="Times New Roman"/>
          <w:sz w:val="24"/>
          <w:szCs w:val="24"/>
        </w:rPr>
        <w:t>% от плана)</w:t>
      </w:r>
      <w:r w:rsidRPr="006D77AE">
        <w:rPr>
          <w:rFonts w:ascii="Times New Roman" w:hAnsi="Times New Roman" w:cs="Times New Roman"/>
          <w:sz w:val="24"/>
          <w:szCs w:val="24"/>
        </w:rPr>
        <w:t>.</w:t>
      </w:r>
    </w:p>
    <w:p w:rsidR="00507EFF" w:rsidRPr="006D77AE" w:rsidRDefault="00507EFF" w:rsidP="00507E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7AE">
        <w:rPr>
          <w:rFonts w:ascii="Times New Roman" w:eastAsia="Times New Roman" w:hAnsi="Times New Roman" w:cs="Times New Roman"/>
          <w:sz w:val="24"/>
          <w:szCs w:val="24"/>
        </w:rPr>
        <w:t>Перечень реализуемых региональных проектов с указание объемов финансирования приведен в приложении.</w:t>
      </w:r>
    </w:p>
    <w:p w:rsidR="0045248A" w:rsidRPr="006D77AE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248A" w:rsidRPr="006D77AE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7AE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6D77AE">
        <w:rPr>
          <w:rFonts w:ascii="Times New Roman" w:eastAsia="Times New Roman" w:hAnsi="Times New Roman" w:cs="Times New Roman"/>
          <w:sz w:val="24"/>
          <w:szCs w:val="24"/>
        </w:rPr>
        <w:t>. Результаты, достигнутые в рамках реализации проектов</w:t>
      </w:r>
    </w:p>
    <w:p w:rsidR="0045248A" w:rsidRPr="006D77AE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248A" w:rsidRPr="006D77AE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77AE">
        <w:rPr>
          <w:rFonts w:ascii="Times New Roman" w:eastAsia="Times New Roman" w:hAnsi="Times New Roman" w:cs="Times New Roman"/>
          <w:b/>
          <w:sz w:val="24"/>
          <w:szCs w:val="24"/>
        </w:rPr>
        <w:t>1. Национальный проект «Культура»</w:t>
      </w:r>
    </w:p>
    <w:p w:rsidR="00EE0EFE" w:rsidRPr="006D77AE" w:rsidRDefault="0045248A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7AE">
        <w:rPr>
          <w:rFonts w:ascii="Times New Roman" w:eastAsia="Times New Roman" w:hAnsi="Times New Roman" w:cs="Times New Roman"/>
          <w:sz w:val="24"/>
          <w:szCs w:val="24"/>
        </w:rPr>
        <w:t xml:space="preserve">В целях </w:t>
      </w:r>
      <w:r w:rsidR="006E44A4" w:rsidRPr="006D77AE">
        <w:rPr>
          <w:rFonts w:ascii="Times New Roman" w:eastAsia="Times New Roman" w:hAnsi="Times New Roman" w:cs="Times New Roman"/>
          <w:sz w:val="24"/>
          <w:szCs w:val="24"/>
        </w:rPr>
        <w:t>достижения показателей</w:t>
      </w:r>
      <w:r w:rsidRPr="006D77AE">
        <w:rPr>
          <w:rFonts w:ascii="Times New Roman" w:eastAsia="Times New Roman" w:hAnsi="Times New Roman" w:cs="Times New Roman"/>
          <w:sz w:val="24"/>
          <w:szCs w:val="24"/>
        </w:rPr>
        <w:t xml:space="preserve"> национального проекта «Культура» </w:t>
      </w:r>
      <w:r w:rsidR="00EE0EFE" w:rsidRPr="006D77AE">
        <w:rPr>
          <w:rFonts w:ascii="Times New Roman" w:eastAsia="Times New Roman" w:hAnsi="Times New Roman" w:cs="Times New Roman"/>
          <w:sz w:val="24"/>
          <w:szCs w:val="24"/>
        </w:rPr>
        <w:t xml:space="preserve">структурные подразделения администрации города Мурманска в 2021 году принимают участие </w:t>
      </w:r>
      <w:r w:rsidR="00AD4A7E" w:rsidRPr="006D77AE">
        <w:rPr>
          <w:rFonts w:ascii="Times New Roman" w:eastAsia="Times New Roman" w:hAnsi="Times New Roman" w:cs="Times New Roman"/>
          <w:sz w:val="24"/>
          <w:szCs w:val="24"/>
        </w:rPr>
        <w:br/>
      </w:r>
      <w:r w:rsidR="00EE0EFE" w:rsidRPr="006D77AE">
        <w:rPr>
          <w:rFonts w:ascii="Times New Roman" w:eastAsia="Times New Roman" w:hAnsi="Times New Roman" w:cs="Times New Roman"/>
          <w:sz w:val="24"/>
          <w:szCs w:val="24"/>
        </w:rPr>
        <w:t>в реализации следующих региональных проектов:</w:t>
      </w:r>
    </w:p>
    <w:p w:rsidR="0045248A" w:rsidRPr="006D77AE" w:rsidRDefault="00EE0EFE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7A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5248A" w:rsidRPr="006D77AE">
        <w:rPr>
          <w:rFonts w:ascii="Times New Roman" w:eastAsia="Times New Roman" w:hAnsi="Times New Roman" w:cs="Times New Roman"/>
          <w:sz w:val="24"/>
          <w:szCs w:val="24"/>
        </w:rPr>
        <w:t>региональ</w:t>
      </w:r>
      <w:r w:rsidRPr="006D77AE">
        <w:rPr>
          <w:rFonts w:ascii="Times New Roman" w:eastAsia="Times New Roman" w:hAnsi="Times New Roman" w:cs="Times New Roman"/>
          <w:sz w:val="24"/>
          <w:szCs w:val="24"/>
        </w:rPr>
        <w:t>ный проект «Культурная среда» - комитет по культуре</w:t>
      </w:r>
      <w:r w:rsidR="00AB2617" w:rsidRPr="006D77AE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города Мурманска и</w:t>
      </w:r>
      <w:r w:rsidRPr="006D77AE">
        <w:rPr>
          <w:rFonts w:ascii="Times New Roman" w:eastAsia="Times New Roman" w:hAnsi="Times New Roman" w:cs="Times New Roman"/>
          <w:sz w:val="24"/>
          <w:szCs w:val="24"/>
        </w:rPr>
        <w:t xml:space="preserve"> комитет по строительству администрации города Мурманска;</w:t>
      </w:r>
    </w:p>
    <w:p w:rsidR="00EE0EFE" w:rsidRPr="006D77AE" w:rsidRDefault="00EE0EFE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7AE">
        <w:rPr>
          <w:rFonts w:ascii="Times New Roman" w:eastAsia="Times New Roman" w:hAnsi="Times New Roman" w:cs="Times New Roman"/>
          <w:sz w:val="24"/>
          <w:szCs w:val="24"/>
        </w:rPr>
        <w:t>- региональный проект «Цифровая культура» - комитет по культуре администрации города Мурманска.</w:t>
      </w:r>
    </w:p>
    <w:p w:rsidR="00251964" w:rsidRPr="006D77AE" w:rsidRDefault="00251964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248A" w:rsidRPr="006D77AE" w:rsidRDefault="00251964" w:rsidP="004524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eastAsia="Times New Roman" w:hAnsi="Times New Roman" w:cs="Times New Roman"/>
          <w:sz w:val="24"/>
          <w:szCs w:val="24"/>
        </w:rPr>
        <w:t xml:space="preserve">1.1. </w:t>
      </w:r>
      <w:r w:rsidR="0045248A" w:rsidRPr="006D77AE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5248A" w:rsidRPr="006D77AE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45248A" w:rsidRPr="006D77AE">
        <w:rPr>
          <w:rFonts w:ascii="Times New Roman" w:hAnsi="Times New Roman" w:cs="Times New Roman"/>
          <w:b/>
          <w:sz w:val="24"/>
          <w:szCs w:val="24"/>
        </w:rPr>
        <w:t>регионального проекта «Культурная среда»</w:t>
      </w:r>
      <w:r w:rsidR="006B4E20"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="0045248A" w:rsidRPr="006D77AE">
        <w:rPr>
          <w:rFonts w:ascii="Times New Roman" w:hAnsi="Times New Roman" w:cs="Times New Roman"/>
          <w:sz w:val="24"/>
          <w:szCs w:val="24"/>
        </w:rPr>
        <w:t>в 20</w:t>
      </w:r>
      <w:r w:rsidR="00253045" w:rsidRPr="006D77AE">
        <w:rPr>
          <w:rFonts w:ascii="Times New Roman" w:hAnsi="Times New Roman" w:cs="Times New Roman"/>
          <w:sz w:val="24"/>
          <w:szCs w:val="24"/>
        </w:rPr>
        <w:t>2</w:t>
      </w:r>
      <w:r w:rsidR="00EE0EFE" w:rsidRPr="006D77AE">
        <w:rPr>
          <w:rFonts w:ascii="Times New Roman" w:hAnsi="Times New Roman" w:cs="Times New Roman"/>
          <w:sz w:val="24"/>
          <w:szCs w:val="24"/>
        </w:rPr>
        <w:t>1</w:t>
      </w:r>
      <w:r w:rsidR="0045248A" w:rsidRPr="006D77AE">
        <w:rPr>
          <w:rFonts w:ascii="Times New Roman" w:hAnsi="Times New Roman" w:cs="Times New Roman"/>
          <w:sz w:val="24"/>
          <w:szCs w:val="24"/>
        </w:rPr>
        <w:t xml:space="preserve"> году </w:t>
      </w:r>
      <w:r w:rsidR="00EB6364" w:rsidRPr="006D77AE">
        <w:rPr>
          <w:rFonts w:ascii="Times New Roman" w:hAnsi="Times New Roman" w:cs="Times New Roman"/>
          <w:sz w:val="24"/>
          <w:szCs w:val="24"/>
        </w:rPr>
        <w:br/>
      </w:r>
      <w:r w:rsidR="0045248A" w:rsidRPr="006D77AE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в размере </w:t>
      </w:r>
      <w:r w:rsidR="009C5E72" w:rsidRPr="006D77AE">
        <w:rPr>
          <w:rFonts w:ascii="Times New Roman" w:hAnsi="Times New Roman" w:cs="Times New Roman"/>
          <w:sz w:val="24"/>
          <w:szCs w:val="24"/>
        </w:rPr>
        <w:t>186 118,4</w:t>
      </w:r>
      <w:r w:rsidR="0045248A" w:rsidRPr="006D77AE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EE0EFE" w:rsidRPr="006D77AE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DF580B" w:rsidRPr="006D77AE">
        <w:rPr>
          <w:rFonts w:ascii="Times New Roman" w:hAnsi="Times New Roman" w:cs="Times New Roman"/>
          <w:sz w:val="24"/>
          <w:szCs w:val="24"/>
        </w:rPr>
        <w:t xml:space="preserve">35 766,8 </w:t>
      </w:r>
      <w:r w:rsidR="00AB2617" w:rsidRPr="006D77AE">
        <w:rPr>
          <w:rFonts w:ascii="Times New Roman" w:hAnsi="Times New Roman" w:cs="Times New Roman"/>
          <w:sz w:val="24"/>
          <w:szCs w:val="24"/>
        </w:rPr>
        <w:t xml:space="preserve">тыс. рублей – средства бюджета муниципального образования город Мурманск, </w:t>
      </w:r>
      <w:r w:rsidR="009C5E72" w:rsidRPr="006D77AE">
        <w:rPr>
          <w:rFonts w:ascii="Times New Roman" w:hAnsi="Times New Roman" w:cs="Times New Roman"/>
          <w:sz w:val="24"/>
          <w:szCs w:val="24"/>
        </w:rPr>
        <w:t>150 351,6</w:t>
      </w:r>
      <w:r w:rsidR="00AB2617" w:rsidRPr="006D77AE">
        <w:rPr>
          <w:rFonts w:ascii="Times New Roman" w:hAnsi="Times New Roman" w:cs="Times New Roman"/>
          <w:sz w:val="24"/>
          <w:szCs w:val="24"/>
        </w:rPr>
        <w:t xml:space="preserve"> тыс. рублей – средства </w:t>
      </w:r>
      <w:r w:rsidR="00253045" w:rsidRPr="006D77AE">
        <w:rPr>
          <w:rFonts w:ascii="Times New Roman" w:hAnsi="Times New Roman" w:cs="Times New Roman"/>
          <w:sz w:val="24"/>
          <w:szCs w:val="24"/>
        </w:rPr>
        <w:t>областного</w:t>
      </w:r>
      <w:r w:rsidR="002732CB"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="0045248A" w:rsidRPr="006D77AE">
        <w:rPr>
          <w:rFonts w:ascii="Times New Roman" w:hAnsi="Times New Roman" w:cs="Times New Roman"/>
          <w:sz w:val="24"/>
          <w:szCs w:val="24"/>
        </w:rPr>
        <w:t>бюджета.</w:t>
      </w:r>
    </w:p>
    <w:p w:rsidR="00AC5B10" w:rsidRPr="006D77AE" w:rsidRDefault="00AC5B10" w:rsidP="004524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освоены средства в размере </w:t>
      </w:r>
      <w:r w:rsidR="009C5E72" w:rsidRPr="006D77AE">
        <w:rPr>
          <w:rFonts w:ascii="Times New Roman" w:hAnsi="Times New Roman" w:cs="Times New Roman"/>
          <w:sz w:val="24"/>
          <w:szCs w:val="24"/>
        </w:rPr>
        <w:t>38 267,1</w:t>
      </w:r>
      <w:r w:rsidRPr="006D77AE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6A3239" w:rsidRPr="006D77AE">
        <w:rPr>
          <w:rFonts w:ascii="Times New Roman" w:hAnsi="Times New Roman" w:cs="Times New Roman"/>
          <w:sz w:val="24"/>
          <w:szCs w:val="24"/>
        </w:rPr>
        <w:t>(</w:t>
      </w:r>
      <w:r w:rsidR="009C5E72" w:rsidRPr="006D77AE">
        <w:rPr>
          <w:rFonts w:ascii="Times New Roman" w:hAnsi="Times New Roman" w:cs="Times New Roman"/>
          <w:sz w:val="24"/>
          <w:szCs w:val="24"/>
        </w:rPr>
        <w:t>20,6</w:t>
      </w:r>
      <w:r w:rsidRPr="006D77AE">
        <w:rPr>
          <w:rFonts w:ascii="Times New Roman" w:hAnsi="Times New Roman" w:cs="Times New Roman"/>
          <w:sz w:val="24"/>
          <w:szCs w:val="24"/>
        </w:rPr>
        <w:t>%</w:t>
      </w:r>
      <w:r w:rsidR="006A3239" w:rsidRPr="006D77AE">
        <w:rPr>
          <w:rFonts w:ascii="Times New Roman" w:hAnsi="Times New Roman" w:cs="Times New Roman"/>
          <w:sz w:val="24"/>
          <w:szCs w:val="24"/>
        </w:rPr>
        <w:t xml:space="preserve"> от плана)</w:t>
      </w:r>
      <w:r w:rsidR="00531C89" w:rsidRPr="006D77AE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DF580B" w:rsidRPr="006D77AE">
        <w:rPr>
          <w:rFonts w:ascii="Times New Roman" w:hAnsi="Times New Roman" w:cs="Times New Roman"/>
          <w:sz w:val="24"/>
          <w:szCs w:val="24"/>
        </w:rPr>
        <w:t>9 505,4</w:t>
      </w:r>
      <w:r w:rsidR="00531C89" w:rsidRPr="006D77AE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6A3239" w:rsidRPr="006D77AE">
        <w:rPr>
          <w:rFonts w:ascii="Times New Roman" w:hAnsi="Times New Roman" w:cs="Times New Roman"/>
          <w:sz w:val="24"/>
          <w:szCs w:val="24"/>
        </w:rPr>
        <w:t>(</w:t>
      </w:r>
      <w:r w:rsidR="00DF580B" w:rsidRPr="006D77AE">
        <w:rPr>
          <w:rFonts w:ascii="Times New Roman" w:hAnsi="Times New Roman" w:cs="Times New Roman"/>
          <w:sz w:val="24"/>
          <w:szCs w:val="24"/>
        </w:rPr>
        <w:t>26,6</w:t>
      </w:r>
      <w:r w:rsidR="006A3239" w:rsidRPr="006D77AE">
        <w:rPr>
          <w:rFonts w:ascii="Times New Roman" w:hAnsi="Times New Roman" w:cs="Times New Roman"/>
          <w:sz w:val="24"/>
          <w:szCs w:val="24"/>
        </w:rPr>
        <w:t xml:space="preserve">% от плана) </w:t>
      </w:r>
      <w:r w:rsidR="00531C89" w:rsidRPr="006D77AE">
        <w:rPr>
          <w:rFonts w:ascii="Times New Roman" w:hAnsi="Times New Roman" w:cs="Times New Roman"/>
          <w:sz w:val="24"/>
          <w:szCs w:val="24"/>
        </w:rPr>
        <w:t xml:space="preserve">– средства бюджета муниципального образования город Мурманск, </w:t>
      </w:r>
      <w:r w:rsidR="00AD4A7E" w:rsidRPr="006D77AE">
        <w:rPr>
          <w:rFonts w:ascii="Times New Roman" w:hAnsi="Times New Roman" w:cs="Times New Roman"/>
          <w:sz w:val="24"/>
          <w:szCs w:val="24"/>
        </w:rPr>
        <w:br/>
      </w:r>
      <w:r w:rsidR="009C5E72" w:rsidRPr="006D77AE">
        <w:rPr>
          <w:rFonts w:ascii="Times New Roman" w:hAnsi="Times New Roman" w:cs="Times New Roman"/>
          <w:sz w:val="24"/>
          <w:szCs w:val="24"/>
        </w:rPr>
        <w:t>28 761,7</w:t>
      </w:r>
      <w:r w:rsidR="00DF580B"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="00531C89" w:rsidRPr="006D77AE">
        <w:rPr>
          <w:rFonts w:ascii="Times New Roman" w:hAnsi="Times New Roman" w:cs="Times New Roman"/>
          <w:sz w:val="24"/>
          <w:szCs w:val="24"/>
        </w:rPr>
        <w:t xml:space="preserve">тыс. рублей </w:t>
      </w:r>
      <w:r w:rsidR="006A3239" w:rsidRPr="006D77AE">
        <w:rPr>
          <w:rFonts w:ascii="Times New Roman" w:hAnsi="Times New Roman" w:cs="Times New Roman"/>
          <w:sz w:val="24"/>
          <w:szCs w:val="24"/>
        </w:rPr>
        <w:t>(</w:t>
      </w:r>
      <w:r w:rsidR="009C5E72" w:rsidRPr="006D77AE">
        <w:rPr>
          <w:rFonts w:ascii="Times New Roman" w:hAnsi="Times New Roman" w:cs="Times New Roman"/>
          <w:sz w:val="24"/>
          <w:szCs w:val="24"/>
        </w:rPr>
        <w:t>19,1</w:t>
      </w:r>
      <w:r w:rsidR="006A3239" w:rsidRPr="006D77AE">
        <w:rPr>
          <w:rFonts w:ascii="Times New Roman" w:hAnsi="Times New Roman" w:cs="Times New Roman"/>
          <w:sz w:val="24"/>
          <w:szCs w:val="24"/>
        </w:rPr>
        <w:t xml:space="preserve">% от плана) </w:t>
      </w:r>
      <w:r w:rsidR="00531C89" w:rsidRPr="006D77AE">
        <w:rPr>
          <w:rFonts w:ascii="Times New Roman" w:hAnsi="Times New Roman" w:cs="Times New Roman"/>
          <w:sz w:val="24"/>
          <w:szCs w:val="24"/>
        </w:rPr>
        <w:t>- средства областного бюджета</w:t>
      </w:r>
      <w:r w:rsidR="006A3239" w:rsidRPr="006D77A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732CB" w:rsidRPr="006D77AE" w:rsidRDefault="006A3239" w:rsidP="004524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В</w:t>
      </w:r>
      <w:r w:rsidR="004F160F" w:rsidRPr="006D77AE">
        <w:rPr>
          <w:rFonts w:ascii="Times New Roman" w:hAnsi="Times New Roman" w:cs="Times New Roman"/>
          <w:sz w:val="24"/>
          <w:szCs w:val="24"/>
        </w:rPr>
        <w:t xml:space="preserve"> целях </w:t>
      </w:r>
      <w:r w:rsidR="009875E8" w:rsidRPr="006D77AE">
        <w:rPr>
          <w:rFonts w:ascii="Times New Roman" w:hAnsi="Times New Roman" w:cs="Times New Roman"/>
          <w:sz w:val="24"/>
          <w:szCs w:val="24"/>
        </w:rPr>
        <w:t xml:space="preserve">оснащения МБУ ДО </w:t>
      </w:r>
      <w:r w:rsidR="009875E8" w:rsidRPr="006D77AE">
        <w:rPr>
          <w:rFonts w:ascii="Times New Roman" w:eastAsia="Times New Roman" w:hAnsi="Times New Roman"/>
          <w:sz w:val="24"/>
          <w:szCs w:val="24"/>
          <w:lang w:eastAsia="ru-RU"/>
        </w:rPr>
        <w:t>«Детская школа искусств № 3»</w:t>
      </w:r>
      <w:r w:rsidR="002355F5" w:rsidRPr="006D77AE">
        <w:t xml:space="preserve"> </w:t>
      </w:r>
      <w:r w:rsidR="002355F5"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музыкальными инструментами, оборудованием и материалами для творчества в соответствии </w:t>
      </w:r>
      <w:r w:rsidR="00AD4A7E" w:rsidRPr="006D77AE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2355F5" w:rsidRPr="006D77AE">
        <w:rPr>
          <w:rFonts w:ascii="Times New Roman" w:eastAsia="Times New Roman" w:hAnsi="Times New Roman"/>
          <w:sz w:val="24"/>
          <w:szCs w:val="24"/>
          <w:lang w:eastAsia="ru-RU"/>
        </w:rPr>
        <w:t>с современными стандартами профессионального и дополнительного образования в сфере культуры</w:t>
      </w:r>
      <w:r w:rsidR="004F160F" w:rsidRPr="006D77AE">
        <w:rPr>
          <w:rFonts w:ascii="Times New Roman" w:hAnsi="Times New Roman" w:cs="Times New Roman"/>
          <w:sz w:val="24"/>
          <w:szCs w:val="24"/>
        </w:rPr>
        <w:t xml:space="preserve"> заключены</w:t>
      </w:r>
      <w:r w:rsidR="002732CB" w:rsidRPr="006D77A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F1ED7" w:rsidRPr="006D77AE" w:rsidRDefault="00EF1ED7" w:rsidP="004524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соглашение о предоставлении субсидии из бюджета субъекта Российской Федерации бюджету муниципального образования город Мурманск на поддержку отрасли культуры;</w:t>
      </w:r>
    </w:p>
    <w:p w:rsidR="00EF1ED7" w:rsidRPr="006D77AE" w:rsidRDefault="00EF1ED7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- </w:t>
      </w: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>соглашение о предоставлении из бюджета муниципального образования город Мурманск субсидии МБУ ДО «Детская школа искусств № 3» в соответствии с абзацем вторым пункта 1 статьи 78.1 Бюджетного кодекса Российской Федерации</w:t>
      </w:r>
      <w:r w:rsidR="002355F5" w:rsidRPr="006D77A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355F5" w:rsidRPr="006D77AE" w:rsidRDefault="002355F5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договоры</w:t>
      </w:r>
      <w:r w:rsidR="00991A1A"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>поставк</w:t>
      </w:r>
      <w:r w:rsidR="00991A1A" w:rsidRPr="006D77AE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 музыкальных инструментов, оборудования и материалов </w:t>
      </w:r>
      <w:r w:rsidR="00991A1A" w:rsidRPr="006D77AE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>для творчества.</w:t>
      </w:r>
    </w:p>
    <w:p w:rsidR="00DF580B" w:rsidRPr="006D77AE" w:rsidRDefault="006A3239" w:rsidP="006A323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Осуществлена поставка оборудования на общую сумму </w:t>
      </w:r>
      <w:r w:rsidR="00A8356C" w:rsidRPr="006D77AE">
        <w:rPr>
          <w:rFonts w:ascii="Times New Roman" w:eastAsia="Times New Roman" w:hAnsi="Times New Roman"/>
          <w:sz w:val="24"/>
          <w:szCs w:val="24"/>
          <w:lang w:eastAsia="ru-RU"/>
        </w:rPr>
        <w:t>11 145,7</w:t>
      </w: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рублей (</w:t>
      </w:r>
      <w:r w:rsidR="00A8356C"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концертный </w:t>
      </w: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>рояль, пианино акустическ</w:t>
      </w:r>
      <w:r w:rsidR="00A8356C" w:rsidRPr="006D77AE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>е и цифров</w:t>
      </w:r>
      <w:r w:rsidR="00A8356C" w:rsidRPr="006D77AE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>е,</w:t>
      </w:r>
      <w:r w:rsidR="00A8356C"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световое и звуковое оборудование, аппаратно-программный комплекс для учащихся с нарушенной функцией зрения, интерактивные пособия и интерактивное оборудование). </w:t>
      </w:r>
    </w:p>
    <w:p w:rsidR="006A3239" w:rsidRPr="006D77AE" w:rsidRDefault="00711828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капитального ремонта здания по адресу г. Мурманск, ул. Полярной Дивизии, дом 1/16 под размещение художественной школы </w:t>
      </w:r>
      <w:r w:rsidR="005A59AB"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заключен муниципальный контракт </w:t>
      </w:r>
      <w:r w:rsidR="00AD4A7E" w:rsidRPr="006D77AE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5A59AB" w:rsidRPr="006D77AE">
        <w:rPr>
          <w:rFonts w:ascii="Times New Roman" w:eastAsia="Times New Roman" w:hAnsi="Times New Roman"/>
          <w:sz w:val="24"/>
          <w:szCs w:val="24"/>
          <w:lang w:eastAsia="ru-RU"/>
        </w:rPr>
        <w:t>от 25.12.2020 № 368</w:t>
      </w:r>
      <w:r w:rsidR="006A3239"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 с ООО «</w:t>
      </w:r>
      <w:proofErr w:type="spellStart"/>
      <w:r w:rsidR="006A3239" w:rsidRPr="006D77AE">
        <w:rPr>
          <w:rFonts w:ascii="Times New Roman" w:eastAsia="Times New Roman" w:hAnsi="Times New Roman"/>
          <w:sz w:val="24"/>
          <w:szCs w:val="24"/>
          <w:lang w:eastAsia="ru-RU"/>
        </w:rPr>
        <w:t>Стройкомсервис</w:t>
      </w:r>
      <w:proofErr w:type="spellEnd"/>
      <w:r w:rsidR="006A3239" w:rsidRPr="006D77AE">
        <w:rPr>
          <w:rFonts w:ascii="Times New Roman" w:eastAsia="Times New Roman" w:hAnsi="Times New Roman"/>
          <w:sz w:val="24"/>
          <w:szCs w:val="24"/>
          <w:lang w:eastAsia="ru-RU"/>
        </w:rPr>
        <w:t>».</w:t>
      </w:r>
      <w:r w:rsidR="004041B5"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D31A1" w:rsidRPr="006D77AE">
        <w:rPr>
          <w:rFonts w:ascii="Times New Roman" w:eastAsia="Times New Roman" w:hAnsi="Times New Roman"/>
          <w:sz w:val="24"/>
          <w:szCs w:val="24"/>
          <w:lang w:eastAsia="ru-RU"/>
        </w:rPr>
        <w:t>Технологическим</w:t>
      </w:r>
      <w:r w:rsidR="004041B5"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заданием предусмотрены следующие виды работ: ремонт конструкций крыш, демонтажные работы, общестроительные работы, демонтаж и монтаж внутренних инженерных сетей, устройство шахты лифта, ремонт фасада, устройство конструкций крыльца, монтаж наружных инженерных систем, организация земельного участка, о</w:t>
      </w:r>
      <w:r w:rsidR="00F57E20" w:rsidRPr="006D77AE">
        <w:rPr>
          <w:rFonts w:ascii="Times New Roman" w:eastAsia="Times New Roman" w:hAnsi="Times New Roman"/>
          <w:sz w:val="24"/>
          <w:szCs w:val="24"/>
          <w:lang w:eastAsia="ru-RU"/>
        </w:rPr>
        <w:t>беспечение доступа маломобильным</w:t>
      </w:r>
      <w:r w:rsidR="004041B5"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 групп</w:t>
      </w:r>
      <w:r w:rsidR="00F57E20" w:rsidRPr="006D77AE">
        <w:rPr>
          <w:rFonts w:ascii="Times New Roman" w:eastAsia="Times New Roman" w:hAnsi="Times New Roman"/>
          <w:sz w:val="24"/>
          <w:szCs w:val="24"/>
          <w:lang w:eastAsia="ru-RU"/>
        </w:rPr>
        <w:t>ам</w:t>
      </w:r>
      <w:r w:rsidR="004041B5"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 населения.</w:t>
      </w:r>
    </w:p>
    <w:p w:rsidR="004041B5" w:rsidRPr="006D77AE" w:rsidRDefault="004041B5" w:rsidP="004041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proofErr w:type="spellStart"/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>Стройкомсервис</w:t>
      </w:r>
      <w:proofErr w:type="spellEnd"/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>» частично выполнены работы по демонтажу конструкций перегоро</w:t>
      </w:r>
      <w:r w:rsidR="00BD31A1" w:rsidRPr="006D77AE">
        <w:rPr>
          <w:rFonts w:ascii="Times New Roman" w:eastAsia="Times New Roman" w:hAnsi="Times New Roman"/>
          <w:sz w:val="24"/>
          <w:szCs w:val="24"/>
          <w:lang w:eastAsia="ru-RU"/>
        </w:rPr>
        <w:t>док, полов и перекрытий, отбивке</w:t>
      </w: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 штукатурки с поверхностей стен </w:t>
      </w:r>
      <w:r w:rsidR="00F57E20" w:rsidRPr="006D77AE">
        <w:rPr>
          <w:rFonts w:ascii="Times New Roman" w:eastAsia="Times New Roman" w:hAnsi="Times New Roman"/>
          <w:sz w:val="24"/>
          <w:szCs w:val="24"/>
          <w:lang w:eastAsia="ru-RU"/>
        </w:rPr>
        <w:t>2 и 3 этажей</w:t>
      </w: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D4A7E" w:rsidRPr="006D77AE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>и лестничных клеток, демонтаж</w:t>
      </w:r>
      <w:r w:rsidR="00F57E20" w:rsidRPr="006D77AE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конструкций полов на 1, 2, 4 этажах. Также частично выполнены демонтажные работы (за исключением демонтажа междуэтажных перекрытий). Выполненные работы оплачены в объеме 1 692,2 тыс. рублей. </w:t>
      </w:r>
    </w:p>
    <w:p w:rsidR="004041B5" w:rsidRPr="006D77AE" w:rsidRDefault="004041B5" w:rsidP="004041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>Контракт расторгнут 19.05.2021 по соглашению сторон в связи с существенными изменениями обстоятельств</w:t>
      </w:r>
      <w:r w:rsidRPr="006D77AE">
        <w:rPr>
          <w:rStyle w:val="ac"/>
          <w:rFonts w:ascii="Times New Roman" w:eastAsia="Times New Roman" w:hAnsi="Times New Roman"/>
          <w:sz w:val="24"/>
          <w:szCs w:val="24"/>
          <w:lang w:eastAsia="ru-RU"/>
        </w:rPr>
        <w:footnoteReference w:id="2"/>
      </w: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220626" w:rsidRPr="006D77AE" w:rsidRDefault="004041B5" w:rsidP="00B1528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>ММКУ «Управление капитального строительства» повторно подготовлена аукционная документация, извещение о проведении закупки опубликовано в Единой информационной системе в сфере закупок 16.06.2021.</w:t>
      </w:r>
      <w:r w:rsidR="00153A7D"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 Дата проведения </w:t>
      </w: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аукциона в электронной </w:t>
      </w:r>
      <w:r w:rsidR="00F57E20" w:rsidRPr="006D77AE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>форме – 25.06.2021, начальная (максимальная) цена муниципального контракта –</w:t>
      </w:r>
      <w:r w:rsidR="00153A7D"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>255 570,8</w:t>
      </w:r>
      <w:r w:rsidR="00153A7D"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>тыс. рублей.</w:t>
      </w:r>
      <w:r w:rsidR="00220626"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20626" w:rsidRPr="006D77AE" w:rsidRDefault="00220626" w:rsidP="00B1528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>Определение поставщика завершено. Заключен муниципальный контракт от 09.07.2021 № 139 на сумму 254 292,9 тыс. руб. с ООО «</w:t>
      </w:r>
      <w:proofErr w:type="spellStart"/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>Мурманстрой</w:t>
      </w:r>
      <w:proofErr w:type="spellEnd"/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>». Работы запланированы в 16 этапов. Начало работ: 22.07.2021, окончание работ, в том числе приемка результатов – 21.01.2022</w:t>
      </w:r>
      <w:r w:rsidR="00B1528E" w:rsidRPr="006D77A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20626" w:rsidRPr="006D77AE" w:rsidRDefault="00220626" w:rsidP="00B1528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>Выполнены</w:t>
      </w:r>
      <w:r w:rsidR="00893E0B"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>демонтажные работы внутр</w:t>
      </w:r>
      <w:r w:rsidR="00893E0B" w:rsidRPr="006D77AE">
        <w:rPr>
          <w:rFonts w:ascii="Times New Roman" w:eastAsia="Times New Roman" w:hAnsi="Times New Roman"/>
          <w:sz w:val="24"/>
          <w:szCs w:val="24"/>
          <w:lang w:eastAsia="ru-RU"/>
        </w:rPr>
        <w:t>и здания,</w:t>
      </w:r>
      <w:r w:rsidR="00525E13"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работы</w:t>
      </w:r>
      <w:r w:rsidR="00893E0B"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по расчистке </w:t>
      </w:r>
      <w:r w:rsidR="00893E0B"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от мусора подвального </w:t>
      </w:r>
      <w:r w:rsidR="00525E13" w:rsidRPr="006D77AE">
        <w:rPr>
          <w:rFonts w:ascii="Times New Roman" w:eastAsia="Times New Roman" w:hAnsi="Times New Roman"/>
          <w:sz w:val="24"/>
          <w:szCs w:val="24"/>
          <w:lang w:eastAsia="ru-RU"/>
        </w:rPr>
        <w:t>и чердачного помещений</w:t>
      </w: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20626" w:rsidRPr="006D77AE" w:rsidRDefault="00893E0B" w:rsidP="00B1528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Ведутся работы по </w:t>
      </w:r>
      <w:r w:rsidR="00220626" w:rsidRPr="006D77AE">
        <w:rPr>
          <w:rFonts w:ascii="Times New Roman" w:eastAsia="Times New Roman" w:hAnsi="Times New Roman"/>
          <w:sz w:val="24"/>
          <w:szCs w:val="24"/>
          <w:lang w:eastAsia="ru-RU"/>
        </w:rPr>
        <w:t>дем</w:t>
      </w: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онтажу перекрытий первого этажа, </w:t>
      </w:r>
      <w:r w:rsidR="00220626" w:rsidRPr="006D77AE">
        <w:rPr>
          <w:rFonts w:ascii="Times New Roman" w:eastAsia="Times New Roman" w:hAnsi="Times New Roman"/>
          <w:sz w:val="24"/>
          <w:szCs w:val="24"/>
          <w:lang w:eastAsia="ru-RU"/>
        </w:rPr>
        <w:t>устройству опалубки пере</w:t>
      </w: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крытий первого и второго этажей, </w:t>
      </w:r>
      <w:r w:rsidR="00220626"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армированию перекрытий первого и </w:t>
      </w: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второго этажей, </w:t>
      </w:r>
      <w:r w:rsidR="00220626" w:rsidRPr="006D77AE">
        <w:rPr>
          <w:rFonts w:ascii="Times New Roman" w:eastAsia="Times New Roman" w:hAnsi="Times New Roman"/>
          <w:sz w:val="24"/>
          <w:szCs w:val="24"/>
          <w:lang w:eastAsia="ru-RU"/>
        </w:rPr>
        <w:t>расчистке фасада</w:t>
      </w: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220626" w:rsidRPr="006D77AE">
        <w:rPr>
          <w:rFonts w:ascii="Times New Roman" w:eastAsia="Times New Roman" w:hAnsi="Times New Roman"/>
          <w:sz w:val="24"/>
          <w:szCs w:val="24"/>
          <w:lang w:eastAsia="ru-RU"/>
        </w:rPr>
        <w:t>внутренней отделке (штукатурка) стен.</w:t>
      </w:r>
    </w:p>
    <w:p w:rsidR="004F160F" w:rsidRPr="006D77AE" w:rsidRDefault="004F160F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52C5" w:rsidRPr="006D77AE" w:rsidRDefault="00EE0EFE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7AE">
        <w:rPr>
          <w:rFonts w:ascii="Times New Roman" w:eastAsia="Times New Roman" w:hAnsi="Times New Roman" w:cs="Times New Roman"/>
          <w:sz w:val="24"/>
          <w:szCs w:val="24"/>
        </w:rPr>
        <w:t xml:space="preserve">1.2. На реализацию </w:t>
      </w:r>
      <w:r w:rsidRPr="006D77AE">
        <w:rPr>
          <w:rFonts w:ascii="Times New Roman" w:eastAsia="Times New Roman" w:hAnsi="Times New Roman" w:cs="Times New Roman"/>
          <w:b/>
          <w:sz w:val="24"/>
          <w:szCs w:val="24"/>
        </w:rPr>
        <w:t xml:space="preserve">регионального проекта «Цифровая культура» </w:t>
      </w:r>
      <w:r w:rsidRPr="006D77AE">
        <w:rPr>
          <w:rFonts w:ascii="Times New Roman" w:eastAsia="Times New Roman" w:hAnsi="Times New Roman" w:cs="Times New Roman"/>
          <w:sz w:val="24"/>
          <w:szCs w:val="24"/>
        </w:rPr>
        <w:t xml:space="preserve">в 2021 году </w:t>
      </w:r>
      <w:r w:rsidR="00AD4A7E" w:rsidRPr="006D77AE">
        <w:rPr>
          <w:rFonts w:ascii="Times New Roman" w:eastAsia="Times New Roman" w:hAnsi="Times New Roman" w:cs="Times New Roman"/>
          <w:sz w:val="24"/>
          <w:szCs w:val="24"/>
        </w:rPr>
        <w:br/>
      </w:r>
      <w:r w:rsidRPr="006D77AE">
        <w:rPr>
          <w:rFonts w:ascii="Times New Roman" w:eastAsia="Times New Roman" w:hAnsi="Times New Roman" w:cs="Times New Roman"/>
          <w:sz w:val="24"/>
          <w:szCs w:val="24"/>
        </w:rPr>
        <w:t>в бюджете муниципального образования город Мурманск предусмотрены средства в размере 2 500,0 тыс. рублей за счет средств областного бюджета.</w:t>
      </w:r>
    </w:p>
    <w:p w:rsidR="00B406D2" w:rsidRPr="006D77AE" w:rsidRDefault="00B406D2" w:rsidP="00B406D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Предусмотренные финансовые средства освоены в полном объеме (2 500,0 тыс. рублей или 100,0% от плана - средства областного бюджета).</w:t>
      </w:r>
    </w:p>
    <w:p w:rsidR="00926A0A" w:rsidRPr="006D77AE" w:rsidRDefault="006A3239" w:rsidP="00926A0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В</w:t>
      </w:r>
      <w:r w:rsidR="00926A0A" w:rsidRPr="006D77AE">
        <w:rPr>
          <w:rFonts w:ascii="Times New Roman" w:hAnsi="Times New Roman" w:cs="Times New Roman"/>
          <w:sz w:val="24"/>
          <w:szCs w:val="24"/>
        </w:rPr>
        <w:t xml:space="preserve"> целях создания виртуального концертного зала заключены: </w:t>
      </w:r>
    </w:p>
    <w:p w:rsidR="00926A0A" w:rsidRPr="006D77AE" w:rsidRDefault="00926A0A" w:rsidP="00926A0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- соглашение </w:t>
      </w: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>о предоставлении иного межбюджетного трансферта, имеющего целевое назначение, из бюджета субъекта Российской Федерации местному бюджету города Мурманска на создание виртуальных концертных залов</w:t>
      </w:r>
      <w:r w:rsidRPr="006D77AE">
        <w:rPr>
          <w:rFonts w:ascii="Times New Roman" w:hAnsi="Times New Roman" w:cs="Times New Roman"/>
          <w:sz w:val="24"/>
          <w:szCs w:val="24"/>
        </w:rPr>
        <w:t>;</w:t>
      </w:r>
    </w:p>
    <w:p w:rsidR="00926A0A" w:rsidRPr="006D77AE" w:rsidRDefault="00926A0A" w:rsidP="00926A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- </w:t>
      </w: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>соглашение о предоставлении из бюджета муниципального образования город Мурманск субсидии МБУ ДО «Детская школа искусств № 3» в соответствии с абзацем вторым пункта 1 статьи 78.1 Бюджетного кодекса Российской Федерации;</w:t>
      </w:r>
    </w:p>
    <w:p w:rsidR="00926A0A" w:rsidRPr="006D77AE" w:rsidRDefault="00926A0A" w:rsidP="00926A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>- договоры на поставку и монтаж оборудования для оснащения виртуального концертного зала</w:t>
      </w:r>
      <w:r w:rsidR="006A3239"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 (проектор и мультимедийное оборудование)</w:t>
      </w: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A3239" w:rsidRPr="006D77AE" w:rsidRDefault="006A3239" w:rsidP="006A323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 состоянию на 01.</w:t>
      </w:r>
      <w:r w:rsidR="003D5EE2" w:rsidRPr="006D77AE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.2021 в МБОУДО ДШИ № 3 установлен </w:t>
      </w:r>
      <w:r w:rsidR="003D5EE2"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лазерный </w:t>
      </w:r>
      <w:proofErr w:type="spellStart"/>
      <w:r w:rsidR="003D5EE2" w:rsidRPr="006D77AE">
        <w:rPr>
          <w:rFonts w:ascii="Times New Roman" w:eastAsia="Times New Roman" w:hAnsi="Times New Roman"/>
          <w:sz w:val="24"/>
          <w:szCs w:val="24"/>
          <w:lang w:eastAsia="ru-RU"/>
        </w:rPr>
        <w:t>инсталяционный</w:t>
      </w:r>
      <w:proofErr w:type="spellEnd"/>
      <w:r w:rsidR="003D5EE2"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проектор, проекционный экран, мультимедийное оборудование</w:t>
      </w: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B12602"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Проведены работы по прокладке и монтажу коммутационных линий, сборке, настройке и подключению компьютера, пуско-наладке системы «Виртуальный зал». Торжественное открытие </w:t>
      </w: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виртуального концертного зала </w:t>
      </w:r>
      <w:r w:rsidR="00B12602" w:rsidRPr="006D77AE">
        <w:rPr>
          <w:rFonts w:ascii="Times New Roman" w:eastAsia="Times New Roman" w:hAnsi="Times New Roman"/>
          <w:sz w:val="24"/>
          <w:szCs w:val="24"/>
          <w:lang w:eastAsia="ru-RU"/>
        </w:rPr>
        <w:t>состоялось</w:t>
      </w: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 в начале сентября</w:t>
      </w:r>
      <w:r w:rsidR="00D020A9" w:rsidRPr="006D77AE">
        <w:rPr>
          <w:rFonts w:ascii="Times New Roman" w:eastAsia="Times New Roman" w:hAnsi="Times New Roman"/>
          <w:sz w:val="24"/>
          <w:szCs w:val="24"/>
          <w:lang w:eastAsia="ru-RU"/>
        </w:rPr>
        <w:t xml:space="preserve"> 2021 года</w:t>
      </w:r>
      <w:r w:rsidRPr="006D77A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57E20" w:rsidRPr="006D77AE" w:rsidRDefault="00F57E20" w:rsidP="00F57E2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160F" w:rsidRPr="006D77AE" w:rsidRDefault="004F160F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77AE">
        <w:rPr>
          <w:rFonts w:ascii="Times New Roman" w:eastAsia="Times New Roman" w:hAnsi="Times New Roman" w:cs="Times New Roman"/>
          <w:b/>
          <w:sz w:val="24"/>
          <w:szCs w:val="24"/>
        </w:rPr>
        <w:t>2. Национальный проект «Образование»</w:t>
      </w:r>
    </w:p>
    <w:p w:rsidR="004F160F" w:rsidRPr="006D77AE" w:rsidRDefault="004F160F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7AE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национального проекта «Образование» комитет </w:t>
      </w:r>
      <w:r w:rsidR="00AD4A7E" w:rsidRPr="006D77AE">
        <w:rPr>
          <w:rFonts w:ascii="Times New Roman" w:eastAsia="Times New Roman" w:hAnsi="Times New Roman" w:cs="Times New Roman"/>
          <w:sz w:val="24"/>
          <w:szCs w:val="24"/>
        </w:rPr>
        <w:br/>
      </w:r>
      <w:r w:rsidRPr="006D77AE">
        <w:rPr>
          <w:rFonts w:ascii="Times New Roman" w:eastAsia="Times New Roman" w:hAnsi="Times New Roman" w:cs="Times New Roman"/>
          <w:sz w:val="24"/>
          <w:szCs w:val="24"/>
        </w:rPr>
        <w:t>по строительству админ</w:t>
      </w:r>
      <w:r w:rsidR="00AB2617" w:rsidRPr="006D77AE">
        <w:rPr>
          <w:rFonts w:ascii="Times New Roman" w:eastAsia="Times New Roman" w:hAnsi="Times New Roman" w:cs="Times New Roman"/>
          <w:sz w:val="24"/>
          <w:szCs w:val="24"/>
        </w:rPr>
        <w:t>истрации города Мурманска в 2021</w:t>
      </w:r>
      <w:r w:rsidRPr="006D77AE">
        <w:rPr>
          <w:rFonts w:ascii="Times New Roman" w:eastAsia="Times New Roman" w:hAnsi="Times New Roman" w:cs="Times New Roman"/>
          <w:sz w:val="24"/>
          <w:szCs w:val="24"/>
        </w:rPr>
        <w:t xml:space="preserve"> году принимает участие </w:t>
      </w:r>
      <w:r w:rsidR="00EB6364" w:rsidRPr="006D77AE">
        <w:rPr>
          <w:rFonts w:ascii="Times New Roman" w:eastAsia="Times New Roman" w:hAnsi="Times New Roman" w:cs="Times New Roman"/>
          <w:sz w:val="24"/>
          <w:szCs w:val="24"/>
        </w:rPr>
        <w:br/>
      </w:r>
      <w:r w:rsidRPr="006D77AE">
        <w:rPr>
          <w:rFonts w:ascii="Times New Roman" w:eastAsia="Times New Roman" w:hAnsi="Times New Roman" w:cs="Times New Roman"/>
          <w:sz w:val="24"/>
          <w:szCs w:val="24"/>
        </w:rPr>
        <w:t>в реализации регионального проекта «Современная школа».</w:t>
      </w:r>
    </w:p>
    <w:p w:rsidR="004F160F" w:rsidRPr="006D77AE" w:rsidRDefault="004F160F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60F" w:rsidRPr="006D77AE" w:rsidRDefault="004F160F" w:rsidP="00AB26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eastAsia="Times New Roman" w:hAnsi="Times New Roman" w:cs="Times New Roman"/>
          <w:sz w:val="24"/>
          <w:szCs w:val="24"/>
        </w:rPr>
        <w:t>2.1. На</w:t>
      </w:r>
      <w:r w:rsidRPr="006D77AE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Pr="006D77AE">
        <w:rPr>
          <w:rFonts w:ascii="Times New Roman" w:hAnsi="Times New Roman" w:cs="Times New Roman"/>
          <w:b/>
          <w:sz w:val="24"/>
          <w:szCs w:val="24"/>
        </w:rPr>
        <w:t>регионального проекта «Современная школа»</w:t>
      </w:r>
      <w:r w:rsidR="00AB2617" w:rsidRPr="006D77AE">
        <w:rPr>
          <w:rFonts w:ascii="Times New Roman" w:hAnsi="Times New Roman" w:cs="Times New Roman"/>
          <w:sz w:val="24"/>
          <w:szCs w:val="24"/>
        </w:rPr>
        <w:t xml:space="preserve"> в 2021</w:t>
      </w:r>
      <w:r w:rsidRPr="006D77AE">
        <w:rPr>
          <w:rFonts w:ascii="Times New Roman" w:hAnsi="Times New Roman" w:cs="Times New Roman"/>
          <w:sz w:val="24"/>
          <w:szCs w:val="24"/>
        </w:rPr>
        <w:t xml:space="preserve"> году </w:t>
      </w:r>
      <w:r w:rsidR="00EB6364" w:rsidRPr="006D77AE">
        <w:rPr>
          <w:rFonts w:ascii="Times New Roman" w:hAnsi="Times New Roman" w:cs="Times New Roman"/>
          <w:sz w:val="24"/>
          <w:szCs w:val="24"/>
        </w:rPr>
        <w:br/>
      </w:r>
      <w:r w:rsidRPr="006D77AE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в размере </w:t>
      </w:r>
      <w:r w:rsidR="00986BDC" w:rsidRPr="006D77AE">
        <w:rPr>
          <w:rFonts w:ascii="Times New Roman" w:hAnsi="Times New Roman" w:cs="Times New Roman"/>
          <w:sz w:val="24"/>
          <w:szCs w:val="24"/>
        </w:rPr>
        <w:t>715 706,3</w:t>
      </w:r>
      <w:r w:rsidRPr="006D77AE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AB2617" w:rsidRPr="006D77AE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986BDC" w:rsidRPr="006D77AE">
        <w:rPr>
          <w:rFonts w:ascii="Times New Roman" w:hAnsi="Times New Roman" w:cs="Times New Roman"/>
          <w:sz w:val="24"/>
          <w:szCs w:val="24"/>
        </w:rPr>
        <w:t>181 482,2</w:t>
      </w:r>
      <w:r w:rsidR="00AB2617" w:rsidRPr="006D77AE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534 224,1 тыс. рублей - </w:t>
      </w:r>
      <w:r w:rsidRPr="006D77AE"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AB2617" w:rsidRPr="006D77AE">
        <w:rPr>
          <w:rFonts w:ascii="Times New Roman" w:hAnsi="Times New Roman" w:cs="Times New Roman"/>
          <w:sz w:val="24"/>
          <w:szCs w:val="24"/>
        </w:rPr>
        <w:t>областного бюджета</w:t>
      </w:r>
      <w:r w:rsidRPr="006D77AE">
        <w:rPr>
          <w:rFonts w:ascii="Times New Roman" w:hAnsi="Times New Roman" w:cs="Times New Roman"/>
          <w:sz w:val="24"/>
          <w:szCs w:val="24"/>
        </w:rPr>
        <w:t>.</w:t>
      </w:r>
    </w:p>
    <w:p w:rsidR="004F160F" w:rsidRPr="006D77AE" w:rsidRDefault="004F160F" w:rsidP="004F16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освоены средства </w:t>
      </w:r>
      <w:r w:rsidR="005A59AB" w:rsidRPr="006D77AE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город Мурманск </w:t>
      </w:r>
      <w:r w:rsidRPr="006D77AE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986BDC" w:rsidRPr="006D77AE">
        <w:rPr>
          <w:rFonts w:ascii="Times New Roman" w:hAnsi="Times New Roman" w:cs="Times New Roman"/>
          <w:sz w:val="24"/>
          <w:szCs w:val="24"/>
        </w:rPr>
        <w:t>1 064,2</w:t>
      </w:r>
      <w:r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="00986BDC" w:rsidRPr="006D77AE">
        <w:rPr>
          <w:rFonts w:ascii="Times New Roman" w:hAnsi="Times New Roman" w:cs="Times New Roman"/>
          <w:sz w:val="24"/>
          <w:szCs w:val="24"/>
        </w:rPr>
        <w:br/>
      </w:r>
      <w:r w:rsidRPr="006D77AE">
        <w:rPr>
          <w:rFonts w:ascii="Times New Roman" w:hAnsi="Times New Roman" w:cs="Times New Roman"/>
          <w:sz w:val="24"/>
          <w:szCs w:val="24"/>
        </w:rPr>
        <w:t xml:space="preserve">тыс. рублей или </w:t>
      </w:r>
      <w:r w:rsidR="00986BDC" w:rsidRPr="006D77AE">
        <w:rPr>
          <w:rFonts w:ascii="Times New Roman" w:hAnsi="Times New Roman" w:cs="Times New Roman"/>
          <w:sz w:val="24"/>
          <w:szCs w:val="24"/>
        </w:rPr>
        <w:t>0,</w:t>
      </w:r>
      <w:r w:rsidR="002F0566" w:rsidRPr="006D77AE">
        <w:rPr>
          <w:rFonts w:ascii="Times New Roman" w:hAnsi="Times New Roman" w:cs="Times New Roman"/>
          <w:sz w:val="24"/>
          <w:szCs w:val="24"/>
        </w:rPr>
        <w:t>1</w:t>
      </w:r>
      <w:r w:rsidRPr="006D77AE">
        <w:rPr>
          <w:rFonts w:ascii="Times New Roman" w:hAnsi="Times New Roman" w:cs="Times New Roman"/>
          <w:sz w:val="24"/>
          <w:szCs w:val="24"/>
        </w:rPr>
        <w:t>%</w:t>
      </w:r>
      <w:r w:rsidR="0007290E"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Pr="006D77AE">
        <w:rPr>
          <w:rFonts w:ascii="Times New Roman" w:hAnsi="Times New Roman" w:cs="Times New Roman"/>
          <w:sz w:val="24"/>
          <w:szCs w:val="24"/>
        </w:rPr>
        <w:t>от общего объёма запланированных средств.</w:t>
      </w:r>
    </w:p>
    <w:p w:rsidR="007F1736" w:rsidRPr="006D77AE" w:rsidRDefault="007F1736" w:rsidP="004F16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Проектом предусмотрены мероприятия по строительству </w:t>
      </w:r>
      <w:r w:rsidR="001E5C1A" w:rsidRPr="006D77AE">
        <w:rPr>
          <w:rFonts w:ascii="Times New Roman" w:hAnsi="Times New Roman" w:cs="Times New Roman"/>
          <w:sz w:val="24"/>
          <w:szCs w:val="24"/>
        </w:rPr>
        <w:t>школ</w:t>
      </w:r>
      <w:r w:rsidR="005B0786" w:rsidRPr="006D77AE">
        <w:rPr>
          <w:rFonts w:ascii="Times New Roman" w:hAnsi="Times New Roman" w:cs="Times New Roman"/>
          <w:sz w:val="24"/>
          <w:szCs w:val="24"/>
        </w:rPr>
        <w:t>ы</w:t>
      </w:r>
      <w:r w:rsidRPr="006D77AE">
        <w:rPr>
          <w:rFonts w:ascii="Times New Roman" w:hAnsi="Times New Roman" w:cs="Times New Roman"/>
          <w:sz w:val="24"/>
          <w:szCs w:val="24"/>
        </w:rPr>
        <w:t xml:space="preserve"> на </w:t>
      </w:r>
      <w:r w:rsidR="001E5C1A" w:rsidRPr="006D77AE">
        <w:rPr>
          <w:rFonts w:ascii="Times New Roman" w:hAnsi="Times New Roman" w:cs="Times New Roman"/>
          <w:sz w:val="24"/>
          <w:szCs w:val="24"/>
        </w:rPr>
        <w:t>500 мест</w:t>
      </w:r>
      <w:r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="001E5C1A" w:rsidRPr="006D77AE">
        <w:rPr>
          <w:rFonts w:ascii="Times New Roman" w:hAnsi="Times New Roman" w:cs="Times New Roman"/>
          <w:sz w:val="24"/>
          <w:szCs w:val="24"/>
        </w:rPr>
        <w:t>по улице Советской</w:t>
      </w:r>
      <w:r w:rsidRPr="006D77AE">
        <w:rPr>
          <w:rFonts w:ascii="Times New Roman" w:hAnsi="Times New Roman" w:cs="Times New Roman"/>
          <w:sz w:val="24"/>
          <w:szCs w:val="24"/>
        </w:rPr>
        <w:t xml:space="preserve"> в городе Мурманске</w:t>
      </w:r>
      <w:r w:rsidR="005A59AB" w:rsidRPr="006D77AE">
        <w:rPr>
          <w:rFonts w:ascii="Times New Roman" w:hAnsi="Times New Roman" w:cs="Times New Roman"/>
          <w:sz w:val="24"/>
          <w:szCs w:val="24"/>
        </w:rPr>
        <w:t xml:space="preserve"> и на 800 мест по переулку К</w:t>
      </w:r>
      <w:r w:rsidR="001E5C1A" w:rsidRPr="006D77AE">
        <w:rPr>
          <w:rFonts w:ascii="Times New Roman" w:hAnsi="Times New Roman" w:cs="Times New Roman"/>
          <w:sz w:val="24"/>
          <w:szCs w:val="24"/>
        </w:rPr>
        <w:t>азарменному в городе Мурманске</w:t>
      </w:r>
      <w:r w:rsidRPr="006D77AE">
        <w:rPr>
          <w:rFonts w:ascii="Times New Roman" w:hAnsi="Times New Roman" w:cs="Times New Roman"/>
          <w:sz w:val="24"/>
          <w:szCs w:val="24"/>
        </w:rPr>
        <w:t>.</w:t>
      </w:r>
    </w:p>
    <w:p w:rsidR="005B0786" w:rsidRPr="006D77AE" w:rsidRDefault="005B0786" w:rsidP="005B07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6D77A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D77AE">
        <w:rPr>
          <w:rFonts w:ascii="Times New Roman" w:hAnsi="Times New Roman" w:cs="Times New Roman"/>
          <w:sz w:val="24"/>
          <w:szCs w:val="24"/>
        </w:rPr>
        <w:t xml:space="preserve"> целях строительства школы на 500 мест по ул. Советской заключен муниципальный контракт от 03.12.2020 № 349 на выполнение работ по инженерным изысканиям, подготовке проектной документации и строительству объекта </w:t>
      </w:r>
      <w:r w:rsidR="00AD4A7E" w:rsidRPr="006D77AE">
        <w:rPr>
          <w:rFonts w:ascii="Times New Roman" w:hAnsi="Times New Roman" w:cs="Times New Roman"/>
          <w:sz w:val="24"/>
          <w:szCs w:val="24"/>
        </w:rPr>
        <w:br/>
      </w:r>
      <w:r w:rsidRPr="006D77AE">
        <w:rPr>
          <w:rFonts w:ascii="Times New Roman" w:hAnsi="Times New Roman" w:cs="Times New Roman"/>
          <w:sz w:val="24"/>
          <w:szCs w:val="24"/>
        </w:rPr>
        <w:t>с ООО «</w:t>
      </w:r>
      <w:proofErr w:type="spellStart"/>
      <w:r w:rsidRPr="006D77AE">
        <w:rPr>
          <w:rFonts w:ascii="Times New Roman" w:hAnsi="Times New Roman" w:cs="Times New Roman"/>
          <w:sz w:val="24"/>
          <w:szCs w:val="24"/>
        </w:rPr>
        <w:t>Термоизолстрой</w:t>
      </w:r>
      <w:proofErr w:type="spellEnd"/>
      <w:r w:rsidRPr="006D77AE">
        <w:rPr>
          <w:rFonts w:ascii="Times New Roman" w:hAnsi="Times New Roman" w:cs="Times New Roman"/>
          <w:sz w:val="24"/>
          <w:szCs w:val="24"/>
        </w:rPr>
        <w:t>»</w:t>
      </w:r>
      <w:r w:rsidR="00B22F2E" w:rsidRPr="006D77AE">
        <w:rPr>
          <w:rFonts w:ascii="Times New Roman" w:hAnsi="Times New Roman" w:cs="Times New Roman"/>
          <w:sz w:val="24"/>
          <w:szCs w:val="24"/>
        </w:rPr>
        <w:t xml:space="preserve"> (цена к</w:t>
      </w:r>
      <w:r w:rsidRPr="006D77AE">
        <w:rPr>
          <w:rFonts w:ascii="Times New Roman" w:hAnsi="Times New Roman" w:cs="Times New Roman"/>
          <w:sz w:val="24"/>
          <w:szCs w:val="24"/>
        </w:rPr>
        <w:t>онтракта - 690 571,7 тыс. руб</w:t>
      </w:r>
      <w:r w:rsidR="00B22F2E" w:rsidRPr="006D77AE">
        <w:rPr>
          <w:rFonts w:ascii="Times New Roman" w:hAnsi="Times New Roman" w:cs="Times New Roman"/>
          <w:sz w:val="24"/>
          <w:szCs w:val="24"/>
        </w:rPr>
        <w:t>лей</w:t>
      </w:r>
      <w:r w:rsidR="00754A11" w:rsidRPr="006D77AE">
        <w:rPr>
          <w:rFonts w:ascii="Times New Roman" w:hAnsi="Times New Roman" w:cs="Times New Roman"/>
          <w:sz w:val="24"/>
          <w:szCs w:val="24"/>
        </w:rPr>
        <w:t>). Ф</w:t>
      </w:r>
      <w:r w:rsidR="00881516" w:rsidRPr="006D77AE">
        <w:rPr>
          <w:rFonts w:ascii="Times New Roman" w:hAnsi="Times New Roman" w:cs="Times New Roman"/>
          <w:sz w:val="24"/>
          <w:szCs w:val="24"/>
        </w:rPr>
        <w:t>актическое освоение средств бюджета муниципального образования город Мурманск – 793,1 тыс. рублей</w:t>
      </w:r>
      <w:r w:rsidRPr="006D77AE">
        <w:rPr>
          <w:rFonts w:ascii="Times New Roman" w:hAnsi="Times New Roman" w:cs="Times New Roman"/>
          <w:sz w:val="24"/>
          <w:szCs w:val="24"/>
        </w:rPr>
        <w:t>.</w:t>
      </w:r>
    </w:p>
    <w:p w:rsidR="00F23CC7" w:rsidRPr="006D77AE" w:rsidRDefault="00B22F2E" w:rsidP="005B07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Завершение первого этапа работ, предусматривающего </w:t>
      </w:r>
      <w:r w:rsidR="005B0786" w:rsidRPr="006D77AE">
        <w:rPr>
          <w:rFonts w:ascii="Times New Roman" w:hAnsi="Times New Roman" w:cs="Times New Roman"/>
          <w:sz w:val="24"/>
          <w:szCs w:val="24"/>
        </w:rPr>
        <w:t>проведение инженерных изысканий, подготовк</w:t>
      </w:r>
      <w:r w:rsidRPr="006D77AE">
        <w:rPr>
          <w:rFonts w:ascii="Times New Roman" w:hAnsi="Times New Roman" w:cs="Times New Roman"/>
          <w:sz w:val="24"/>
          <w:szCs w:val="24"/>
        </w:rPr>
        <w:t>у</w:t>
      </w:r>
      <w:r w:rsidR="005B0786" w:rsidRPr="006D77AE">
        <w:rPr>
          <w:rFonts w:ascii="Times New Roman" w:hAnsi="Times New Roman" w:cs="Times New Roman"/>
          <w:sz w:val="24"/>
          <w:szCs w:val="24"/>
        </w:rPr>
        <w:t xml:space="preserve"> проектной документации и прохождение государственной экспертизы проектной документации и инженерных изыскани</w:t>
      </w:r>
      <w:r w:rsidRPr="006D77AE">
        <w:rPr>
          <w:rFonts w:ascii="Times New Roman" w:hAnsi="Times New Roman" w:cs="Times New Roman"/>
          <w:sz w:val="24"/>
          <w:szCs w:val="24"/>
        </w:rPr>
        <w:t>й, включая оценку достоверности, предусмотрено</w:t>
      </w:r>
      <w:r w:rsidR="005B0786"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="000609BC" w:rsidRPr="006D77AE">
        <w:rPr>
          <w:rFonts w:ascii="Times New Roman" w:hAnsi="Times New Roman" w:cs="Times New Roman"/>
          <w:sz w:val="24"/>
          <w:szCs w:val="24"/>
        </w:rPr>
        <w:t xml:space="preserve">в </w:t>
      </w:r>
      <w:r w:rsidR="00715F04" w:rsidRPr="006D77AE">
        <w:rPr>
          <w:rFonts w:ascii="Times New Roman" w:hAnsi="Times New Roman" w:cs="Times New Roman"/>
          <w:sz w:val="24"/>
          <w:szCs w:val="24"/>
        </w:rPr>
        <w:t>октябре</w:t>
      </w:r>
      <w:r w:rsidR="000609BC" w:rsidRPr="006D77AE">
        <w:rPr>
          <w:rFonts w:ascii="Times New Roman" w:hAnsi="Times New Roman" w:cs="Times New Roman"/>
          <w:sz w:val="24"/>
          <w:szCs w:val="24"/>
        </w:rPr>
        <w:t xml:space="preserve"> 2021 года</w:t>
      </w:r>
      <w:r w:rsidR="005B0786" w:rsidRPr="006D77AE">
        <w:rPr>
          <w:rFonts w:ascii="Times New Roman" w:hAnsi="Times New Roman" w:cs="Times New Roman"/>
          <w:sz w:val="24"/>
          <w:szCs w:val="24"/>
        </w:rPr>
        <w:t>.</w:t>
      </w:r>
      <w:r w:rsidRPr="006D77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0786" w:rsidRPr="006D77AE" w:rsidRDefault="00B22F2E" w:rsidP="005B07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В рамках первого этапа:</w:t>
      </w:r>
    </w:p>
    <w:p w:rsidR="00CD4FA5" w:rsidRPr="006D77AE" w:rsidRDefault="00CD4FA5" w:rsidP="005B07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получен акт и заключение историко-культурной экспертизы от 31.05.2021;</w:t>
      </w:r>
    </w:p>
    <w:p w:rsidR="005B0786" w:rsidRPr="006D77AE" w:rsidRDefault="00B22F2E" w:rsidP="005B07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выполнены и</w:t>
      </w:r>
      <w:r w:rsidR="005B0786" w:rsidRPr="006D77AE">
        <w:rPr>
          <w:rFonts w:ascii="Times New Roman" w:hAnsi="Times New Roman" w:cs="Times New Roman"/>
          <w:sz w:val="24"/>
          <w:szCs w:val="24"/>
        </w:rPr>
        <w:t>нженерные изыскания</w:t>
      </w:r>
      <w:r w:rsidRPr="006D77AE">
        <w:rPr>
          <w:rFonts w:ascii="Times New Roman" w:hAnsi="Times New Roman" w:cs="Times New Roman"/>
          <w:sz w:val="24"/>
          <w:szCs w:val="24"/>
        </w:rPr>
        <w:t>,</w:t>
      </w:r>
      <w:r w:rsidR="005B0786" w:rsidRPr="006D77AE">
        <w:rPr>
          <w:rFonts w:ascii="Times New Roman" w:hAnsi="Times New Roman" w:cs="Times New Roman"/>
          <w:sz w:val="24"/>
          <w:szCs w:val="24"/>
        </w:rPr>
        <w:t xml:space="preserve"> подг</w:t>
      </w:r>
      <w:r w:rsidR="00F57E20" w:rsidRPr="006D77AE">
        <w:rPr>
          <w:rFonts w:ascii="Times New Roman" w:hAnsi="Times New Roman" w:cs="Times New Roman"/>
          <w:sz w:val="24"/>
          <w:szCs w:val="24"/>
        </w:rPr>
        <w:t>отовлена проектная докумен</w:t>
      </w:r>
      <w:r w:rsidR="00BD31A1" w:rsidRPr="006D77AE">
        <w:rPr>
          <w:rFonts w:ascii="Times New Roman" w:hAnsi="Times New Roman" w:cs="Times New Roman"/>
          <w:sz w:val="24"/>
          <w:szCs w:val="24"/>
        </w:rPr>
        <w:t>тация</w:t>
      </w:r>
      <w:r w:rsidR="00F57E20" w:rsidRPr="006D77AE">
        <w:rPr>
          <w:rFonts w:ascii="Times New Roman" w:hAnsi="Times New Roman" w:cs="Times New Roman"/>
          <w:sz w:val="24"/>
          <w:szCs w:val="24"/>
        </w:rPr>
        <w:t>;</w:t>
      </w:r>
    </w:p>
    <w:p w:rsidR="00B22F2E" w:rsidRPr="006D77AE" w:rsidRDefault="00B22F2E" w:rsidP="005B07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п</w:t>
      </w:r>
      <w:r w:rsidR="005B0786" w:rsidRPr="006D77AE">
        <w:rPr>
          <w:rFonts w:ascii="Times New Roman" w:hAnsi="Times New Roman" w:cs="Times New Roman"/>
          <w:sz w:val="24"/>
          <w:szCs w:val="24"/>
        </w:rPr>
        <w:t xml:space="preserve">роектная документация направлена </w:t>
      </w:r>
      <w:r w:rsidRPr="006D77AE">
        <w:rPr>
          <w:rFonts w:ascii="Times New Roman" w:hAnsi="Times New Roman" w:cs="Times New Roman"/>
          <w:sz w:val="24"/>
          <w:szCs w:val="24"/>
        </w:rPr>
        <w:t>для</w:t>
      </w:r>
      <w:r w:rsidR="005B0786" w:rsidRPr="006D77AE">
        <w:rPr>
          <w:rFonts w:ascii="Times New Roman" w:hAnsi="Times New Roman" w:cs="Times New Roman"/>
          <w:sz w:val="24"/>
          <w:szCs w:val="24"/>
        </w:rPr>
        <w:t xml:space="preserve"> проведение государственной экологической экспертизы в Балтийско-арктическое межрегиональ</w:t>
      </w:r>
      <w:r w:rsidRPr="006D77AE">
        <w:rPr>
          <w:rFonts w:ascii="Times New Roman" w:hAnsi="Times New Roman" w:cs="Times New Roman"/>
          <w:sz w:val="24"/>
          <w:szCs w:val="24"/>
        </w:rPr>
        <w:t xml:space="preserve">ное управление </w:t>
      </w:r>
      <w:proofErr w:type="spellStart"/>
      <w:r w:rsidRPr="006D77AE">
        <w:rPr>
          <w:rFonts w:ascii="Times New Roman" w:hAnsi="Times New Roman" w:cs="Times New Roman"/>
          <w:sz w:val="24"/>
          <w:szCs w:val="24"/>
        </w:rPr>
        <w:t>Росприроднадзора</w:t>
      </w:r>
      <w:proofErr w:type="spellEnd"/>
      <w:r w:rsidRPr="006D77AE">
        <w:rPr>
          <w:rFonts w:ascii="Times New Roman" w:hAnsi="Times New Roman" w:cs="Times New Roman"/>
          <w:sz w:val="24"/>
          <w:szCs w:val="24"/>
        </w:rPr>
        <w:t>;</w:t>
      </w:r>
    </w:p>
    <w:p w:rsidR="005B0786" w:rsidRPr="006D77AE" w:rsidRDefault="00B22F2E" w:rsidP="00B22F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</w:t>
      </w:r>
      <w:r w:rsidR="005B0786" w:rsidRPr="006D77AE">
        <w:rPr>
          <w:rFonts w:ascii="Times New Roman" w:hAnsi="Times New Roman" w:cs="Times New Roman"/>
          <w:sz w:val="24"/>
          <w:szCs w:val="24"/>
        </w:rPr>
        <w:t xml:space="preserve"> направлено заявление на</w:t>
      </w:r>
      <w:r w:rsidRPr="006D77AE">
        <w:rPr>
          <w:rFonts w:ascii="Times New Roman" w:hAnsi="Times New Roman" w:cs="Times New Roman"/>
          <w:sz w:val="24"/>
          <w:szCs w:val="24"/>
        </w:rPr>
        <w:t xml:space="preserve"> проведение</w:t>
      </w:r>
      <w:r w:rsidR="005B0786" w:rsidRPr="006D77AE">
        <w:rPr>
          <w:rFonts w:ascii="Times New Roman" w:hAnsi="Times New Roman" w:cs="Times New Roman"/>
          <w:sz w:val="24"/>
          <w:szCs w:val="24"/>
        </w:rPr>
        <w:t xml:space="preserve"> государственн</w:t>
      </w:r>
      <w:r w:rsidRPr="006D77AE">
        <w:rPr>
          <w:rFonts w:ascii="Times New Roman" w:hAnsi="Times New Roman" w:cs="Times New Roman"/>
          <w:sz w:val="24"/>
          <w:szCs w:val="24"/>
        </w:rPr>
        <w:t>ой экспертизы</w:t>
      </w:r>
      <w:r w:rsidR="005B0786"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Pr="006D77AE">
        <w:rPr>
          <w:rFonts w:ascii="Times New Roman" w:hAnsi="Times New Roman" w:cs="Times New Roman"/>
          <w:sz w:val="24"/>
          <w:szCs w:val="24"/>
        </w:rPr>
        <w:t xml:space="preserve">результатов </w:t>
      </w:r>
      <w:r w:rsidR="005B0786" w:rsidRPr="006D77AE">
        <w:rPr>
          <w:rFonts w:ascii="Times New Roman" w:hAnsi="Times New Roman" w:cs="Times New Roman"/>
          <w:sz w:val="24"/>
          <w:szCs w:val="24"/>
        </w:rPr>
        <w:t>инженерных изысканий и проектной документации</w:t>
      </w:r>
      <w:r w:rsidRPr="006D77AE">
        <w:rPr>
          <w:rFonts w:ascii="Times New Roman" w:hAnsi="Times New Roman" w:cs="Times New Roman"/>
          <w:sz w:val="24"/>
          <w:szCs w:val="24"/>
        </w:rPr>
        <w:t xml:space="preserve"> (з</w:t>
      </w:r>
      <w:r w:rsidR="005B0786" w:rsidRPr="006D77AE">
        <w:rPr>
          <w:rFonts w:ascii="Times New Roman" w:hAnsi="Times New Roman" w:cs="Times New Roman"/>
          <w:sz w:val="24"/>
          <w:szCs w:val="24"/>
        </w:rPr>
        <w:t xml:space="preserve">амечания государственной экспертизы в части предоставления заключения государственной экологической экспертизы </w:t>
      </w:r>
      <w:r w:rsidR="00BB7E44" w:rsidRPr="006D77AE">
        <w:rPr>
          <w:rFonts w:ascii="Times New Roman" w:hAnsi="Times New Roman" w:cs="Times New Roman"/>
          <w:sz w:val="24"/>
          <w:szCs w:val="24"/>
        </w:rPr>
        <w:t>ММКУ «Управление капитального строительства»</w:t>
      </w:r>
      <w:r w:rsidR="005B0786" w:rsidRPr="006D77AE">
        <w:rPr>
          <w:rFonts w:ascii="Times New Roman" w:hAnsi="Times New Roman" w:cs="Times New Roman"/>
          <w:sz w:val="24"/>
          <w:szCs w:val="24"/>
        </w:rPr>
        <w:t xml:space="preserve"> отработаны</w:t>
      </w:r>
      <w:r w:rsidRPr="006D77AE">
        <w:rPr>
          <w:rFonts w:ascii="Times New Roman" w:hAnsi="Times New Roman" w:cs="Times New Roman"/>
          <w:sz w:val="24"/>
          <w:szCs w:val="24"/>
        </w:rPr>
        <w:t>), п</w:t>
      </w:r>
      <w:r w:rsidR="005B0786" w:rsidRPr="006D77AE">
        <w:rPr>
          <w:rFonts w:ascii="Times New Roman" w:hAnsi="Times New Roman" w:cs="Times New Roman"/>
          <w:sz w:val="24"/>
          <w:szCs w:val="24"/>
        </w:rPr>
        <w:t>одрядчик</w:t>
      </w:r>
      <w:r w:rsidRPr="006D77AE">
        <w:rPr>
          <w:rFonts w:ascii="Times New Roman" w:hAnsi="Times New Roman" w:cs="Times New Roman"/>
          <w:sz w:val="24"/>
          <w:szCs w:val="24"/>
        </w:rPr>
        <w:t xml:space="preserve">у направлено </w:t>
      </w:r>
      <w:r w:rsidR="00BB7E44" w:rsidRPr="006D77AE">
        <w:rPr>
          <w:rFonts w:ascii="Times New Roman" w:hAnsi="Times New Roman" w:cs="Times New Roman"/>
          <w:sz w:val="24"/>
          <w:szCs w:val="24"/>
        </w:rPr>
        <w:t xml:space="preserve">платежное </w:t>
      </w:r>
      <w:r w:rsidR="005B0786" w:rsidRPr="006D77AE">
        <w:rPr>
          <w:rFonts w:ascii="Times New Roman" w:hAnsi="Times New Roman" w:cs="Times New Roman"/>
          <w:sz w:val="24"/>
          <w:szCs w:val="24"/>
        </w:rPr>
        <w:t>поручение об оплате счета за проведение государственной экологической эк</w:t>
      </w:r>
      <w:r w:rsidR="00BB7E44" w:rsidRPr="006D77AE">
        <w:rPr>
          <w:rFonts w:ascii="Times New Roman" w:hAnsi="Times New Roman" w:cs="Times New Roman"/>
          <w:sz w:val="24"/>
          <w:szCs w:val="24"/>
        </w:rPr>
        <w:t>спертизы.</w:t>
      </w:r>
    </w:p>
    <w:p w:rsidR="005B0786" w:rsidRPr="006D77AE" w:rsidRDefault="005B0786" w:rsidP="005B07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Сметная стоимость строительства по </w:t>
      </w:r>
      <w:r w:rsidR="00B22F2E" w:rsidRPr="006D77AE">
        <w:rPr>
          <w:rFonts w:ascii="Times New Roman" w:hAnsi="Times New Roman" w:cs="Times New Roman"/>
          <w:sz w:val="24"/>
          <w:szCs w:val="24"/>
        </w:rPr>
        <w:t>результатам</w:t>
      </w:r>
      <w:r w:rsidRPr="006D77AE">
        <w:rPr>
          <w:rFonts w:ascii="Times New Roman" w:hAnsi="Times New Roman" w:cs="Times New Roman"/>
          <w:sz w:val="24"/>
          <w:szCs w:val="24"/>
        </w:rPr>
        <w:t xml:space="preserve"> подготовки проектной документации составила 1 426 723,2 тыс. руб</w:t>
      </w:r>
      <w:r w:rsidR="00B22F2E" w:rsidRPr="006D77AE">
        <w:rPr>
          <w:rFonts w:ascii="Times New Roman" w:hAnsi="Times New Roman" w:cs="Times New Roman"/>
          <w:sz w:val="24"/>
          <w:szCs w:val="24"/>
        </w:rPr>
        <w:t>лей</w:t>
      </w:r>
      <w:r w:rsidRPr="006D77AE">
        <w:rPr>
          <w:rFonts w:ascii="Times New Roman" w:hAnsi="Times New Roman" w:cs="Times New Roman"/>
          <w:sz w:val="24"/>
          <w:szCs w:val="24"/>
        </w:rPr>
        <w:t xml:space="preserve">, что превышает стоимость </w:t>
      </w:r>
      <w:r w:rsidR="00B22F2E" w:rsidRPr="006D77AE">
        <w:rPr>
          <w:rFonts w:ascii="Times New Roman" w:hAnsi="Times New Roman" w:cs="Times New Roman"/>
          <w:sz w:val="24"/>
          <w:szCs w:val="24"/>
        </w:rPr>
        <w:t>заключенного к</w:t>
      </w:r>
      <w:r w:rsidRPr="006D77AE">
        <w:rPr>
          <w:rFonts w:ascii="Times New Roman" w:hAnsi="Times New Roman" w:cs="Times New Roman"/>
          <w:sz w:val="24"/>
          <w:szCs w:val="24"/>
        </w:rPr>
        <w:t>онтракта.</w:t>
      </w:r>
      <w:r w:rsidR="00B22F2E"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="00312BCB" w:rsidRPr="006D77AE">
        <w:rPr>
          <w:rFonts w:ascii="Times New Roman" w:hAnsi="Times New Roman" w:cs="Times New Roman"/>
          <w:sz w:val="24"/>
          <w:szCs w:val="24"/>
        </w:rPr>
        <w:t>В рамках</w:t>
      </w:r>
      <w:r w:rsidR="00B22F2E" w:rsidRPr="006D77AE">
        <w:rPr>
          <w:rFonts w:ascii="Times New Roman" w:hAnsi="Times New Roman" w:cs="Times New Roman"/>
          <w:sz w:val="24"/>
          <w:szCs w:val="24"/>
        </w:rPr>
        <w:t xml:space="preserve"> совещания, состоявшегося</w:t>
      </w:r>
      <w:r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="00F57E20" w:rsidRPr="006D77AE">
        <w:rPr>
          <w:rFonts w:ascii="Times New Roman" w:hAnsi="Times New Roman" w:cs="Times New Roman"/>
          <w:sz w:val="24"/>
          <w:szCs w:val="24"/>
        </w:rPr>
        <w:t>под председательством з</w:t>
      </w:r>
      <w:r w:rsidRPr="006D77AE">
        <w:rPr>
          <w:rFonts w:ascii="Times New Roman" w:hAnsi="Times New Roman" w:cs="Times New Roman"/>
          <w:sz w:val="24"/>
          <w:szCs w:val="24"/>
        </w:rPr>
        <w:t xml:space="preserve">аместителя Губернатора Мурманской области – министра строительства Мурманской области В.В. </w:t>
      </w:r>
      <w:proofErr w:type="spellStart"/>
      <w:r w:rsidRPr="006D77AE">
        <w:rPr>
          <w:rFonts w:ascii="Times New Roman" w:hAnsi="Times New Roman" w:cs="Times New Roman"/>
          <w:sz w:val="24"/>
          <w:szCs w:val="24"/>
        </w:rPr>
        <w:t>Сандурского</w:t>
      </w:r>
      <w:proofErr w:type="spellEnd"/>
      <w:r w:rsidR="00B22F2E" w:rsidRPr="006D77AE">
        <w:rPr>
          <w:rFonts w:ascii="Times New Roman" w:hAnsi="Times New Roman" w:cs="Times New Roman"/>
          <w:sz w:val="24"/>
          <w:szCs w:val="24"/>
        </w:rPr>
        <w:t>,</w:t>
      </w:r>
      <w:r w:rsidRPr="006D77AE">
        <w:rPr>
          <w:rFonts w:ascii="Times New Roman" w:hAnsi="Times New Roman" w:cs="Times New Roman"/>
          <w:sz w:val="24"/>
          <w:szCs w:val="24"/>
        </w:rPr>
        <w:t xml:space="preserve"> поручено уменьшить общую площадь школы на 4 000 </w:t>
      </w:r>
      <w:proofErr w:type="spellStart"/>
      <w:r w:rsidR="00B22F2E" w:rsidRPr="006D77A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D77AE">
        <w:rPr>
          <w:rFonts w:ascii="Times New Roman" w:hAnsi="Times New Roman" w:cs="Times New Roman"/>
          <w:sz w:val="24"/>
          <w:szCs w:val="24"/>
        </w:rPr>
        <w:t xml:space="preserve"> в целях сокращения стоимости строительства объекта.</w:t>
      </w:r>
    </w:p>
    <w:p w:rsidR="005514A0" w:rsidRPr="006D77AE" w:rsidRDefault="005B0786" w:rsidP="005514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Подрядчик 17.06.2021 представил в адрес </w:t>
      </w:r>
      <w:r w:rsidR="00312BCB" w:rsidRPr="006D77AE">
        <w:rPr>
          <w:rFonts w:ascii="Times New Roman" w:hAnsi="Times New Roman" w:cs="Times New Roman"/>
          <w:sz w:val="24"/>
          <w:szCs w:val="24"/>
        </w:rPr>
        <w:t>ММ</w:t>
      </w:r>
      <w:r w:rsidR="00B22F2E" w:rsidRPr="006D77AE">
        <w:rPr>
          <w:rFonts w:ascii="Times New Roman" w:hAnsi="Times New Roman" w:cs="Times New Roman"/>
          <w:sz w:val="24"/>
          <w:szCs w:val="24"/>
        </w:rPr>
        <w:t>КУ «Управление капитального строительства»</w:t>
      </w:r>
      <w:r w:rsidRPr="006D77AE">
        <w:rPr>
          <w:rFonts w:ascii="Times New Roman" w:hAnsi="Times New Roman" w:cs="Times New Roman"/>
          <w:sz w:val="24"/>
          <w:szCs w:val="24"/>
        </w:rPr>
        <w:t xml:space="preserve"> измененные планировочные решения на основании откорректированного технического задания.</w:t>
      </w:r>
      <w:r w:rsidR="00B22F2E"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Pr="006D77AE">
        <w:rPr>
          <w:rFonts w:ascii="Times New Roman" w:hAnsi="Times New Roman" w:cs="Times New Roman"/>
          <w:sz w:val="24"/>
          <w:szCs w:val="24"/>
        </w:rPr>
        <w:t xml:space="preserve">В результате корректировки площадь строительства уменьшена </w:t>
      </w:r>
      <w:r w:rsidR="00AD4A7E" w:rsidRPr="006D77AE">
        <w:rPr>
          <w:rFonts w:ascii="Times New Roman" w:hAnsi="Times New Roman" w:cs="Times New Roman"/>
          <w:sz w:val="24"/>
          <w:szCs w:val="24"/>
        </w:rPr>
        <w:br/>
      </w:r>
      <w:r w:rsidR="00312BCB" w:rsidRPr="006D77AE">
        <w:rPr>
          <w:rFonts w:ascii="Times New Roman" w:hAnsi="Times New Roman" w:cs="Times New Roman"/>
          <w:sz w:val="24"/>
          <w:szCs w:val="24"/>
        </w:rPr>
        <w:t>на 2 853,2</w:t>
      </w:r>
      <w:r w:rsidRPr="006D77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472A" w:rsidRPr="006D77A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D77AE">
        <w:rPr>
          <w:rFonts w:ascii="Times New Roman" w:hAnsi="Times New Roman" w:cs="Times New Roman"/>
          <w:sz w:val="24"/>
          <w:szCs w:val="24"/>
        </w:rPr>
        <w:t xml:space="preserve">, </w:t>
      </w:r>
      <w:r w:rsidR="0029472A" w:rsidRPr="006D77AE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Pr="006D77AE">
        <w:rPr>
          <w:rFonts w:ascii="Times New Roman" w:hAnsi="Times New Roman" w:cs="Times New Roman"/>
          <w:sz w:val="24"/>
          <w:szCs w:val="24"/>
        </w:rPr>
        <w:t>полезная площадь школы состав</w:t>
      </w:r>
      <w:r w:rsidR="0029472A" w:rsidRPr="006D77AE">
        <w:rPr>
          <w:rFonts w:ascii="Times New Roman" w:hAnsi="Times New Roman" w:cs="Times New Roman"/>
          <w:sz w:val="24"/>
          <w:szCs w:val="24"/>
        </w:rPr>
        <w:t xml:space="preserve">ляет </w:t>
      </w:r>
      <w:r w:rsidRPr="006D77AE">
        <w:rPr>
          <w:rFonts w:ascii="Times New Roman" w:hAnsi="Times New Roman" w:cs="Times New Roman"/>
          <w:sz w:val="24"/>
          <w:szCs w:val="24"/>
        </w:rPr>
        <w:t xml:space="preserve">10 336,1 </w:t>
      </w:r>
      <w:proofErr w:type="spellStart"/>
      <w:r w:rsidR="0029472A" w:rsidRPr="006D77A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D77AE">
        <w:rPr>
          <w:rFonts w:ascii="Times New Roman" w:hAnsi="Times New Roman" w:cs="Times New Roman"/>
          <w:sz w:val="24"/>
          <w:szCs w:val="24"/>
        </w:rPr>
        <w:t>, стоимость строительства</w:t>
      </w:r>
      <w:r w:rsidR="0029472A" w:rsidRPr="006D77AE">
        <w:rPr>
          <w:rFonts w:ascii="Times New Roman" w:hAnsi="Times New Roman" w:cs="Times New Roman"/>
          <w:sz w:val="24"/>
          <w:szCs w:val="24"/>
        </w:rPr>
        <w:t xml:space="preserve"> -</w:t>
      </w:r>
      <w:r w:rsidRPr="006D77AE">
        <w:rPr>
          <w:rFonts w:ascii="Times New Roman" w:hAnsi="Times New Roman" w:cs="Times New Roman"/>
          <w:sz w:val="24"/>
          <w:szCs w:val="24"/>
        </w:rPr>
        <w:t xml:space="preserve"> 948 821,1 тыс. руб</w:t>
      </w:r>
      <w:r w:rsidR="0029472A" w:rsidRPr="006D77AE">
        <w:rPr>
          <w:rFonts w:ascii="Times New Roman" w:hAnsi="Times New Roman" w:cs="Times New Roman"/>
          <w:sz w:val="24"/>
          <w:szCs w:val="24"/>
        </w:rPr>
        <w:t>лей</w:t>
      </w:r>
      <w:r w:rsidRPr="006D77A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14A0" w:rsidRPr="006D77AE" w:rsidRDefault="005514A0" w:rsidP="005514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Также подписан договор на технологическое присоединение к системе теплоснабжение. Проект договора технического присоединения АО МОЭСК направлен в адрес ММКУ УКС. В связи с изменением нагрузки в АО МОЭСК направлена корректура </w:t>
      </w:r>
      <w:r w:rsidRPr="006D77AE">
        <w:rPr>
          <w:rFonts w:ascii="Times New Roman" w:hAnsi="Times New Roman" w:cs="Times New Roman"/>
          <w:sz w:val="24"/>
          <w:szCs w:val="24"/>
        </w:rPr>
        <w:lastRenderedPageBreak/>
        <w:t xml:space="preserve">заявки. Проведено совместное совещание с АО МОЭСК по вопросу определения срока и возможности подписания договора на техническое присоединение и согласования проектной документации на строительство школы на 500 мест. Направлена в адрес АО МОЭСК информация о планируемых к расселению и отключению от электроснабжения жилых и нежилых зданий и сооружений на участке строительства школы по ул. Советской. В адрес ММКУ УКС поступило письмо от АО МОЭСК о перечне объектов </w:t>
      </w:r>
      <w:proofErr w:type="spellStart"/>
      <w:r w:rsidRPr="006D77AE">
        <w:rPr>
          <w:rFonts w:ascii="Times New Roman" w:hAnsi="Times New Roman" w:cs="Times New Roman"/>
          <w:sz w:val="24"/>
          <w:szCs w:val="24"/>
        </w:rPr>
        <w:t>энергосбытхолдинга</w:t>
      </w:r>
      <w:proofErr w:type="spellEnd"/>
      <w:r w:rsidRPr="006D77AE">
        <w:rPr>
          <w:rFonts w:ascii="Times New Roman" w:hAnsi="Times New Roman" w:cs="Times New Roman"/>
          <w:sz w:val="24"/>
          <w:szCs w:val="24"/>
        </w:rPr>
        <w:t xml:space="preserve">, находящихся в аренде у АО МОЭСК и являющихся собственностью АО МГЭС, посредством которых осуществляется электроснабжение жилых и нежилых зданий на участке строительства школы по ул. Советской. </w:t>
      </w:r>
    </w:p>
    <w:p w:rsidR="005514A0" w:rsidRPr="006D77AE" w:rsidRDefault="005514A0" w:rsidP="005514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Подготовлены собственниками здания № 9а по ул. Советская в адрес АО МОЭСК заявки на технологическое присоединение </w:t>
      </w:r>
      <w:proofErr w:type="spellStart"/>
      <w:r w:rsidRPr="006D77A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D77AE">
        <w:rPr>
          <w:rFonts w:ascii="Times New Roman" w:hAnsi="Times New Roman" w:cs="Times New Roman"/>
          <w:sz w:val="24"/>
          <w:szCs w:val="24"/>
        </w:rPr>
        <w:t xml:space="preserve"> устройств объекта, в связи со сменой внешней схемы электроснабжения. Направлено письмо АО МОЭСК о согласовании места размещения КТП и согласовании выделении земельного участка под размещение КТП. Получено положительное заключение государственной экологической экспертизы 18.08.2021. Проектная документация и результаты инженерных изысканий направлены в государственную экспертизу. </w:t>
      </w:r>
      <w:r w:rsidR="00F9117A" w:rsidRPr="006D77AE">
        <w:rPr>
          <w:rFonts w:ascii="Times New Roman" w:hAnsi="Times New Roman" w:cs="Times New Roman"/>
          <w:sz w:val="24"/>
          <w:szCs w:val="24"/>
        </w:rPr>
        <w:t>Заключен д</w:t>
      </w:r>
      <w:r w:rsidRPr="006D77AE">
        <w:rPr>
          <w:rFonts w:ascii="Times New Roman" w:hAnsi="Times New Roman" w:cs="Times New Roman"/>
          <w:sz w:val="24"/>
          <w:szCs w:val="24"/>
        </w:rPr>
        <w:t xml:space="preserve">оговор с ГОАУ УГЭ МО </w:t>
      </w:r>
      <w:r w:rsidR="00F9117A" w:rsidRPr="006D77AE">
        <w:rPr>
          <w:rFonts w:ascii="Times New Roman" w:hAnsi="Times New Roman" w:cs="Times New Roman"/>
          <w:sz w:val="24"/>
          <w:szCs w:val="24"/>
        </w:rPr>
        <w:t xml:space="preserve">от </w:t>
      </w:r>
      <w:r w:rsidRPr="006D77AE">
        <w:rPr>
          <w:rFonts w:ascii="Times New Roman" w:hAnsi="Times New Roman" w:cs="Times New Roman"/>
          <w:sz w:val="24"/>
          <w:szCs w:val="24"/>
        </w:rPr>
        <w:t>05.08.2021, проводится работа по проверке разделов проектной документации. В настоящий пер</w:t>
      </w:r>
      <w:r w:rsidR="00F9117A" w:rsidRPr="006D77AE">
        <w:rPr>
          <w:rFonts w:ascii="Times New Roman" w:hAnsi="Times New Roman" w:cs="Times New Roman"/>
          <w:sz w:val="24"/>
          <w:szCs w:val="24"/>
        </w:rPr>
        <w:t>иод ведется отработка замечаний</w:t>
      </w:r>
      <w:r w:rsidRPr="006D77AE">
        <w:rPr>
          <w:rFonts w:ascii="Times New Roman" w:hAnsi="Times New Roman" w:cs="Times New Roman"/>
          <w:sz w:val="24"/>
          <w:szCs w:val="24"/>
        </w:rPr>
        <w:t xml:space="preserve">. Срок проведения государственной экспертизы – 20.10.2021. Второй этап – строительство школы. </w:t>
      </w:r>
    </w:p>
    <w:p w:rsidR="005514A0" w:rsidRPr="006D77AE" w:rsidRDefault="005514A0" w:rsidP="005514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Срок исполнения контракта – 31.12.2022.</w:t>
      </w:r>
    </w:p>
    <w:p w:rsidR="0029472A" w:rsidRPr="006D77AE" w:rsidRDefault="00312BCB" w:rsidP="0029472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6D77A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="0029472A" w:rsidRPr="006D77AE">
        <w:rPr>
          <w:rFonts w:ascii="Times New Roman" w:hAnsi="Times New Roman" w:cs="Times New Roman"/>
          <w:sz w:val="24"/>
          <w:szCs w:val="24"/>
        </w:rPr>
        <w:t xml:space="preserve">целях строительства школы на 800 мест по пер. Казарменному заключен муниципальный контракт от 27.01.2021 № 2 с АО «Военно-строительная компания» </w:t>
      </w:r>
      <w:r w:rsidR="00AD4A7E" w:rsidRPr="006D77AE">
        <w:rPr>
          <w:rFonts w:ascii="Times New Roman" w:hAnsi="Times New Roman" w:cs="Times New Roman"/>
          <w:sz w:val="24"/>
          <w:szCs w:val="24"/>
        </w:rPr>
        <w:br/>
      </w:r>
      <w:r w:rsidR="0029472A" w:rsidRPr="006D77AE">
        <w:rPr>
          <w:rFonts w:ascii="Times New Roman" w:hAnsi="Times New Roman" w:cs="Times New Roman"/>
          <w:sz w:val="24"/>
          <w:szCs w:val="24"/>
        </w:rPr>
        <w:t xml:space="preserve">на выполнение работ по инженерным изысканиям, подготовке проектной документации </w:t>
      </w:r>
      <w:r w:rsidR="00AD4A7E" w:rsidRPr="006D77AE">
        <w:rPr>
          <w:rFonts w:ascii="Times New Roman" w:hAnsi="Times New Roman" w:cs="Times New Roman"/>
          <w:sz w:val="24"/>
          <w:szCs w:val="24"/>
        </w:rPr>
        <w:br/>
      </w:r>
      <w:r w:rsidRPr="006D77AE">
        <w:rPr>
          <w:rFonts w:ascii="Times New Roman" w:hAnsi="Times New Roman" w:cs="Times New Roman"/>
          <w:sz w:val="24"/>
          <w:szCs w:val="24"/>
        </w:rPr>
        <w:t>и строительству объекта (цена к</w:t>
      </w:r>
      <w:r w:rsidR="0029472A" w:rsidRPr="006D77AE">
        <w:rPr>
          <w:rFonts w:ascii="Times New Roman" w:hAnsi="Times New Roman" w:cs="Times New Roman"/>
          <w:sz w:val="24"/>
          <w:szCs w:val="24"/>
        </w:rPr>
        <w:t>онтракта - 936 061,8 тыс. рублей</w:t>
      </w:r>
      <w:r w:rsidR="00754A11" w:rsidRPr="006D77AE">
        <w:rPr>
          <w:rFonts w:ascii="Times New Roman" w:hAnsi="Times New Roman" w:cs="Times New Roman"/>
          <w:sz w:val="24"/>
          <w:szCs w:val="24"/>
        </w:rPr>
        <w:t>).</w:t>
      </w:r>
      <w:r w:rsidR="00881516"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="00754A11" w:rsidRPr="006D77AE">
        <w:rPr>
          <w:rFonts w:ascii="Times New Roman" w:hAnsi="Times New Roman" w:cs="Times New Roman"/>
          <w:sz w:val="24"/>
          <w:szCs w:val="24"/>
        </w:rPr>
        <w:t>Ф</w:t>
      </w:r>
      <w:r w:rsidR="00881516" w:rsidRPr="006D77AE">
        <w:rPr>
          <w:rFonts w:ascii="Times New Roman" w:hAnsi="Times New Roman" w:cs="Times New Roman"/>
          <w:sz w:val="24"/>
          <w:szCs w:val="24"/>
        </w:rPr>
        <w:t xml:space="preserve">актическое освоение средств бюджета муниципального образования город Мурманск – </w:t>
      </w:r>
      <w:r w:rsidR="00E50AA5" w:rsidRPr="006D77AE">
        <w:rPr>
          <w:rFonts w:ascii="Times New Roman" w:hAnsi="Times New Roman" w:cs="Times New Roman"/>
          <w:sz w:val="24"/>
          <w:szCs w:val="24"/>
        </w:rPr>
        <w:t>271,1</w:t>
      </w:r>
      <w:r w:rsidR="00881516" w:rsidRPr="006D77AE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29472A" w:rsidRPr="006D77AE">
        <w:rPr>
          <w:rFonts w:ascii="Times New Roman" w:hAnsi="Times New Roman" w:cs="Times New Roman"/>
          <w:sz w:val="24"/>
          <w:szCs w:val="24"/>
        </w:rPr>
        <w:t>.</w:t>
      </w:r>
    </w:p>
    <w:p w:rsidR="0029472A" w:rsidRPr="006D77AE" w:rsidRDefault="0029472A" w:rsidP="0029472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В рамках первого этапа:</w:t>
      </w:r>
    </w:p>
    <w:p w:rsidR="0029472A" w:rsidRPr="006D77AE" w:rsidRDefault="0029472A" w:rsidP="0029472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разработан раздел охраны окружающей среды проектной документации;</w:t>
      </w:r>
    </w:p>
    <w:p w:rsidR="001124E1" w:rsidRPr="006D77AE" w:rsidRDefault="00AF0FC2" w:rsidP="001124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- </w:t>
      </w:r>
      <w:r w:rsidR="001124E1" w:rsidRPr="006D77AE">
        <w:rPr>
          <w:rFonts w:ascii="Times New Roman" w:hAnsi="Times New Roman" w:cs="Times New Roman"/>
          <w:sz w:val="24"/>
          <w:szCs w:val="24"/>
        </w:rPr>
        <w:t>завершена процедура проведения общественных обсуждений и приема предложений от граждан и общественных организаций пожеланий и замечаний к материалам ОВОС. Предложений, пожеланий и замечаний по результатам общественных обсуждений не поступало.</w:t>
      </w:r>
    </w:p>
    <w:p w:rsidR="0029472A" w:rsidRPr="006D77AE" w:rsidRDefault="00737CE5" w:rsidP="0029472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- в </w:t>
      </w:r>
      <w:r w:rsidR="0029472A" w:rsidRPr="006D77AE">
        <w:rPr>
          <w:rFonts w:ascii="Times New Roman" w:hAnsi="Times New Roman" w:cs="Times New Roman"/>
          <w:sz w:val="24"/>
          <w:szCs w:val="24"/>
        </w:rPr>
        <w:t xml:space="preserve">рамках </w:t>
      </w:r>
      <w:r w:rsidRPr="006D77AE">
        <w:rPr>
          <w:rFonts w:ascii="Times New Roman" w:hAnsi="Times New Roman" w:cs="Times New Roman"/>
          <w:sz w:val="24"/>
          <w:szCs w:val="24"/>
        </w:rPr>
        <w:t xml:space="preserve">протокольных </w:t>
      </w:r>
      <w:r w:rsidR="0029472A" w:rsidRPr="006D77AE">
        <w:rPr>
          <w:rFonts w:ascii="Times New Roman" w:hAnsi="Times New Roman" w:cs="Times New Roman"/>
          <w:sz w:val="24"/>
          <w:szCs w:val="24"/>
        </w:rPr>
        <w:t>решени</w:t>
      </w:r>
      <w:r w:rsidRPr="006D77AE">
        <w:rPr>
          <w:rFonts w:ascii="Times New Roman" w:hAnsi="Times New Roman" w:cs="Times New Roman"/>
          <w:sz w:val="24"/>
          <w:szCs w:val="24"/>
        </w:rPr>
        <w:t>й</w:t>
      </w:r>
      <w:r w:rsidR="0029472A" w:rsidRPr="006D77AE">
        <w:rPr>
          <w:rFonts w:ascii="Times New Roman" w:hAnsi="Times New Roman" w:cs="Times New Roman"/>
          <w:sz w:val="24"/>
          <w:szCs w:val="24"/>
        </w:rPr>
        <w:t xml:space="preserve"> совещания </w:t>
      </w:r>
      <w:r w:rsidR="00BD31A1" w:rsidRPr="006D77AE">
        <w:rPr>
          <w:rFonts w:ascii="Times New Roman" w:hAnsi="Times New Roman" w:cs="Times New Roman"/>
          <w:sz w:val="24"/>
          <w:szCs w:val="24"/>
        </w:rPr>
        <w:t xml:space="preserve">от 29.04.2021, состоявшегося </w:t>
      </w:r>
      <w:r w:rsidR="0029472A" w:rsidRPr="006D77AE">
        <w:rPr>
          <w:rFonts w:ascii="Times New Roman" w:hAnsi="Times New Roman" w:cs="Times New Roman"/>
          <w:sz w:val="24"/>
          <w:szCs w:val="24"/>
        </w:rPr>
        <w:t>под председательством Губернатора Мурманской области А.В. Чибис</w:t>
      </w:r>
      <w:r w:rsidR="00BD31A1" w:rsidRPr="006D77AE">
        <w:rPr>
          <w:rFonts w:ascii="Times New Roman" w:hAnsi="Times New Roman" w:cs="Times New Roman"/>
          <w:sz w:val="24"/>
          <w:szCs w:val="24"/>
        </w:rPr>
        <w:t>а,</w:t>
      </w:r>
      <w:r w:rsidRPr="006D77AE">
        <w:rPr>
          <w:rFonts w:ascii="Times New Roman" w:hAnsi="Times New Roman" w:cs="Times New Roman"/>
          <w:sz w:val="24"/>
          <w:szCs w:val="24"/>
        </w:rPr>
        <w:t xml:space="preserve"> подрядчиком в адрес ММКУ «Управление капитального строительства» направлено дополнительное соглашение, в рамках которого предполагается внесение следующих изменений в техническое задание: </w:t>
      </w:r>
      <w:r w:rsidR="0029472A" w:rsidRPr="006D77AE">
        <w:rPr>
          <w:rFonts w:ascii="Times New Roman" w:hAnsi="Times New Roman" w:cs="Times New Roman"/>
          <w:sz w:val="24"/>
          <w:szCs w:val="24"/>
        </w:rPr>
        <w:t xml:space="preserve">мощность школы </w:t>
      </w:r>
      <w:r w:rsidRPr="006D77AE">
        <w:rPr>
          <w:rFonts w:ascii="Times New Roman" w:hAnsi="Times New Roman" w:cs="Times New Roman"/>
          <w:sz w:val="24"/>
          <w:szCs w:val="24"/>
        </w:rPr>
        <w:t>(</w:t>
      </w:r>
      <w:r w:rsidR="0029472A" w:rsidRPr="006D77AE">
        <w:rPr>
          <w:rFonts w:ascii="Times New Roman" w:hAnsi="Times New Roman" w:cs="Times New Roman"/>
          <w:sz w:val="24"/>
          <w:szCs w:val="24"/>
        </w:rPr>
        <w:t>800 мест</w:t>
      </w:r>
      <w:r w:rsidRPr="006D77AE">
        <w:rPr>
          <w:rFonts w:ascii="Times New Roman" w:hAnsi="Times New Roman" w:cs="Times New Roman"/>
          <w:sz w:val="24"/>
          <w:szCs w:val="24"/>
        </w:rPr>
        <w:t>)</w:t>
      </w:r>
      <w:r w:rsidR="0029472A" w:rsidRPr="006D77AE">
        <w:rPr>
          <w:rFonts w:ascii="Times New Roman" w:hAnsi="Times New Roman" w:cs="Times New Roman"/>
          <w:sz w:val="24"/>
          <w:szCs w:val="24"/>
        </w:rPr>
        <w:t xml:space="preserve"> уменьшить на 495 мест</w:t>
      </w:r>
      <w:r w:rsidRPr="006D77AE">
        <w:rPr>
          <w:rFonts w:ascii="Times New Roman" w:hAnsi="Times New Roman" w:cs="Times New Roman"/>
          <w:sz w:val="24"/>
          <w:szCs w:val="24"/>
        </w:rPr>
        <w:t xml:space="preserve">, </w:t>
      </w:r>
      <w:r w:rsidR="0029472A" w:rsidRPr="006D77AE">
        <w:rPr>
          <w:rFonts w:ascii="Times New Roman" w:hAnsi="Times New Roman" w:cs="Times New Roman"/>
          <w:sz w:val="24"/>
          <w:szCs w:val="24"/>
        </w:rPr>
        <w:t xml:space="preserve">наполняемость классов </w:t>
      </w:r>
      <w:r w:rsidR="00312BCB" w:rsidRPr="006D77AE">
        <w:rPr>
          <w:rFonts w:ascii="Times New Roman" w:hAnsi="Times New Roman" w:cs="Times New Roman"/>
          <w:sz w:val="24"/>
          <w:szCs w:val="24"/>
        </w:rPr>
        <w:t xml:space="preserve">с </w:t>
      </w:r>
      <w:r w:rsidR="0029472A" w:rsidRPr="006D77AE">
        <w:rPr>
          <w:rFonts w:ascii="Times New Roman" w:hAnsi="Times New Roman" w:cs="Times New Roman"/>
          <w:sz w:val="24"/>
          <w:szCs w:val="24"/>
        </w:rPr>
        <w:t>25 человек</w:t>
      </w:r>
      <w:r w:rsidRPr="006D77AE">
        <w:rPr>
          <w:rFonts w:ascii="Times New Roman" w:hAnsi="Times New Roman" w:cs="Times New Roman"/>
          <w:sz w:val="24"/>
          <w:szCs w:val="24"/>
        </w:rPr>
        <w:t xml:space="preserve"> уменьшить до 15 человек, </w:t>
      </w:r>
      <w:r w:rsidR="0029472A" w:rsidRPr="006D77AE">
        <w:rPr>
          <w:rFonts w:ascii="Times New Roman" w:hAnsi="Times New Roman" w:cs="Times New Roman"/>
          <w:sz w:val="24"/>
          <w:szCs w:val="24"/>
        </w:rPr>
        <w:t>изменить направление профильного обучения</w:t>
      </w:r>
      <w:r w:rsidRPr="006D77AE">
        <w:rPr>
          <w:rFonts w:ascii="Times New Roman" w:hAnsi="Times New Roman" w:cs="Times New Roman"/>
          <w:sz w:val="24"/>
          <w:szCs w:val="24"/>
        </w:rPr>
        <w:t xml:space="preserve">, </w:t>
      </w:r>
      <w:r w:rsidR="0029472A" w:rsidRPr="006D77AE">
        <w:rPr>
          <w:rFonts w:ascii="Times New Roman" w:hAnsi="Times New Roman" w:cs="Times New Roman"/>
          <w:sz w:val="24"/>
          <w:szCs w:val="24"/>
        </w:rPr>
        <w:t>изменить материал ограждающих конст</w:t>
      </w:r>
      <w:r w:rsidRPr="006D77AE">
        <w:rPr>
          <w:rFonts w:ascii="Times New Roman" w:hAnsi="Times New Roman" w:cs="Times New Roman"/>
          <w:sz w:val="24"/>
          <w:szCs w:val="24"/>
        </w:rPr>
        <w:t xml:space="preserve">рукций, </w:t>
      </w:r>
      <w:r w:rsidR="0029472A" w:rsidRPr="006D77AE">
        <w:rPr>
          <w:rFonts w:ascii="Times New Roman" w:hAnsi="Times New Roman" w:cs="Times New Roman"/>
          <w:sz w:val="24"/>
          <w:szCs w:val="24"/>
        </w:rPr>
        <w:t>исключить площадку для</w:t>
      </w:r>
      <w:r w:rsidR="00A84C55" w:rsidRPr="006D77AE">
        <w:rPr>
          <w:rFonts w:ascii="Times New Roman" w:hAnsi="Times New Roman" w:cs="Times New Roman"/>
          <w:sz w:val="24"/>
          <w:szCs w:val="24"/>
        </w:rPr>
        <w:t xml:space="preserve"> изучения</w:t>
      </w:r>
      <w:r w:rsidR="0029472A" w:rsidRPr="006D77AE">
        <w:rPr>
          <w:rFonts w:ascii="Times New Roman" w:hAnsi="Times New Roman" w:cs="Times New Roman"/>
          <w:sz w:val="24"/>
          <w:szCs w:val="24"/>
        </w:rPr>
        <w:t xml:space="preserve"> ПДД</w:t>
      </w:r>
      <w:r w:rsidRPr="006D77AE">
        <w:rPr>
          <w:rFonts w:ascii="Times New Roman" w:hAnsi="Times New Roman" w:cs="Times New Roman"/>
          <w:sz w:val="24"/>
          <w:szCs w:val="24"/>
        </w:rPr>
        <w:t xml:space="preserve">, перенести срок </w:t>
      </w:r>
      <w:r w:rsidR="00312BCB" w:rsidRPr="006D77AE">
        <w:rPr>
          <w:rFonts w:ascii="Times New Roman" w:hAnsi="Times New Roman" w:cs="Times New Roman"/>
          <w:sz w:val="24"/>
          <w:szCs w:val="24"/>
        </w:rPr>
        <w:t xml:space="preserve">окончание работ по </w:t>
      </w:r>
      <w:r w:rsidR="0029472A" w:rsidRPr="006D77AE">
        <w:rPr>
          <w:rFonts w:ascii="Times New Roman" w:hAnsi="Times New Roman" w:cs="Times New Roman"/>
          <w:sz w:val="24"/>
          <w:szCs w:val="24"/>
        </w:rPr>
        <w:t xml:space="preserve">первому этапу </w:t>
      </w:r>
      <w:r w:rsidRPr="006D77AE">
        <w:rPr>
          <w:rFonts w:ascii="Times New Roman" w:hAnsi="Times New Roman" w:cs="Times New Roman"/>
          <w:sz w:val="24"/>
          <w:szCs w:val="24"/>
        </w:rPr>
        <w:t xml:space="preserve">на 05.11.2021, </w:t>
      </w:r>
      <w:r w:rsidR="0029472A" w:rsidRPr="006D77AE">
        <w:rPr>
          <w:rFonts w:ascii="Times New Roman" w:hAnsi="Times New Roman" w:cs="Times New Roman"/>
          <w:sz w:val="24"/>
          <w:szCs w:val="24"/>
        </w:rPr>
        <w:t>срок начал</w:t>
      </w:r>
      <w:r w:rsidRPr="006D77AE">
        <w:rPr>
          <w:rFonts w:ascii="Times New Roman" w:hAnsi="Times New Roman" w:cs="Times New Roman"/>
          <w:sz w:val="24"/>
          <w:szCs w:val="24"/>
        </w:rPr>
        <w:t>а</w:t>
      </w:r>
      <w:r w:rsidR="0029472A" w:rsidRPr="006D77AE">
        <w:rPr>
          <w:rFonts w:ascii="Times New Roman" w:hAnsi="Times New Roman" w:cs="Times New Roman"/>
          <w:sz w:val="24"/>
          <w:szCs w:val="24"/>
        </w:rPr>
        <w:t xml:space="preserve"> работ по второму этапу – </w:t>
      </w:r>
      <w:r w:rsidRPr="006D77AE">
        <w:rPr>
          <w:rFonts w:ascii="Times New Roman" w:hAnsi="Times New Roman" w:cs="Times New Roman"/>
          <w:sz w:val="24"/>
          <w:szCs w:val="24"/>
        </w:rPr>
        <w:t xml:space="preserve">на </w:t>
      </w:r>
      <w:r w:rsidR="0029472A" w:rsidRPr="006D77AE">
        <w:rPr>
          <w:rFonts w:ascii="Times New Roman" w:hAnsi="Times New Roman" w:cs="Times New Roman"/>
          <w:sz w:val="24"/>
          <w:szCs w:val="24"/>
        </w:rPr>
        <w:t>06.11.2021,</w:t>
      </w:r>
      <w:r w:rsidRPr="006D77AE">
        <w:rPr>
          <w:rFonts w:ascii="Times New Roman" w:hAnsi="Times New Roman" w:cs="Times New Roman"/>
          <w:sz w:val="24"/>
          <w:szCs w:val="24"/>
        </w:rPr>
        <w:t xml:space="preserve"> срок завершения работ по контракту</w:t>
      </w:r>
      <w:r w:rsidR="0029472A"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Pr="006D77AE">
        <w:rPr>
          <w:rFonts w:ascii="Times New Roman" w:hAnsi="Times New Roman" w:cs="Times New Roman"/>
          <w:sz w:val="24"/>
          <w:szCs w:val="24"/>
        </w:rPr>
        <w:t>- на</w:t>
      </w:r>
      <w:r w:rsidR="0029472A" w:rsidRPr="006D77AE">
        <w:rPr>
          <w:rFonts w:ascii="Times New Roman" w:hAnsi="Times New Roman" w:cs="Times New Roman"/>
          <w:sz w:val="24"/>
          <w:szCs w:val="24"/>
        </w:rPr>
        <w:t xml:space="preserve"> 10.02.2023.</w:t>
      </w:r>
      <w:r w:rsidRPr="006D77AE">
        <w:rPr>
          <w:rFonts w:ascii="Times New Roman" w:hAnsi="Times New Roman" w:cs="Times New Roman"/>
          <w:sz w:val="24"/>
          <w:szCs w:val="24"/>
        </w:rPr>
        <w:t xml:space="preserve"> ММКУ «Управление капитального строительства» 04.06.2021 </w:t>
      </w:r>
      <w:r w:rsidR="0029472A" w:rsidRPr="006D77AE">
        <w:rPr>
          <w:rFonts w:ascii="Times New Roman" w:hAnsi="Times New Roman" w:cs="Times New Roman"/>
          <w:sz w:val="24"/>
          <w:szCs w:val="24"/>
        </w:rPr>
        <w:t xml:space="preserve">подготовлен отказ </w:t>
      </w:r>
      <w:r w:rsidRPr="006D77AE">
        <w:rPr>
          <w:rFonts w:ascii="Times New Roman" w:hAnsi="Times New Roman" w:cs="Times New Roman"/>
          <w:sz w:val="24"/>
          <w:szCs w:val="24"/>
        </w:rPr>
        <w:t xml:space="preserve">в подписании указанного дополнительного </w:t>
      </w:r>
      <w:r w:rsidR="0029472A" w:rsidRPr="006D77AE">
        <w:rPr>
          <w:rFonts w:ascii="Times New Roman" w:hAnsi="Times New Roman" w:cs="Times New Roman"/>
          <w:sz w:val="24"/>
          <w:szCs w:val="24"/>
        </w:rPr>
        <w:t xml:space="preserve">соглашения, </w:t>
      </w:r>
      <w:r w:rsidRPr="006D77AE">
        <w:rPr>
          <w:rFonts w:ascii="Times New Roman" w:hAnsi="Times New Roman" w:cs="Times New Roman"/>
          <w:sz w:val="24"/>
          <w:szCs w:val="24"/>
        </w:rPr>
        <w:t>в связи с тем, что его положения</w:t>
      </w:r>
      <w:r w:rsidR="0029472A" w:rsidRPr="006D77AE">
        <w:rPr>
          <w:rFonts w:ascii="Times New Roman" w:hAnsi="Times New Roman" w:cs="Times New Roman"/>
          <w:sz w:val="24"/>
          <w:szCs w:val="24"/>
        </w:rPr>
        <w:t xml:space="preserve"> противоречат законодательству</w:t>
      </w:r>
      <w:r w:rsidR="001124E1" w:rsidRPr="006D77AE">
        <w:rPr>
          <w:rFonts w:ascii="Times New Roman" w:hAnsi="Times New Roman" w:cs="Times New Roman"/>
          <w:sz w:val="24"/>
          <w:szCs w:val="24"/>
        </w:rPr>
        <w:t>.</w:t>
      </w:r>
    </w:p>
    <w:p w:rsidR="00FA486A" w:rsidRPr="006D77AE" w:rsidRDefault="00FA486A" w:rsidP="00AF0F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- в адрес ММКУ «Управление капитального строительства» подрядчиком представлены нагрузки (водоснабжение, теплоснабжение, электроснабжение, водоотведение), учреждением проанализированы и направлены замечания в адрес подрядчика. Подрядчиком замечания рассмотрены, устранены и направлены повторно в адрес ММКУ «Управление капитального строительства». </w:t>
      </w:r>
      <w:r w:rsidR="00AF0FC2" w:rsidRPr="006D77AE">
        <w:rPr>
          <w:rFonts w:ascii="Times New Roman" w:hAnsi="Times New Roman" w:cs="Times New Roman"/>
          <w:sz w:val="24"/>
          <w:szCs w:val="24"/>
        </w:rPr>
        <w:t xml:space="preserve">Получен проект договора </w:t>
      </w:r>
      <w:proofErr w:type="spellStart"/>
      <w:r w:rsidR="00AF0FC2" w:rsidRPr="006D77AE">
        <w:rPr>
          <w:rFonts w:ascii="Times New Roman" w:hAnsi="Times New Roman" w:cs="Times New Roman"/>
          <w:sz w:val="24"/>
          <w:szCs w:val="24"/>
        </w:rPr>
        <w:t>техприсоединения</w:t>
      </w:r>
      <w:proofErr w:type="spellEnd"/>
      <w:r w:rsidR="00AF0FC2" w:rsidRPr="006D77AE">
        <w:rPr>
          <w:rFonts w:ascii="Times New Roman" w:hAnsi="Times New Roman" w:cs="Times New Roman"/>
          <w:sz w:val="24"/>
          <w:szCs w:val="24"/>
        </w:rPr>
        <w:t xml:space="preserve"> АО МОЭСК, в АО МОЭСК направлено письмо о продлении срока рассмотрения договора до 31.10.2021. Решается вопрос с АО МОЭСК и АО ВСК о месте размещения трансформаторной подстанции.</w:t>
      </w:r>
    </w:p>
    <w:p w:rsidR="00FA486A" w:rsidRPr="006D77AE" w:rsidRDefault="00FA486A" w:rsidP="004F16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- </w:t>
      </w:r>
      <w:r w:rsidR="00AF0FC2" w:rsidRPr="006D77AE">
        <w:rPr>
          <w:rFonts w:ascii="Times New Roman" w:hAnsi="Times New Roman" w:cs="Times New Roman"/>
          <w:sz w:val="24"/>
          <w:szCs w:val="24"/>
        </w:rPr>
        <w:t>подписано дополнительное соглашения по внесению изменений в техническое задание между ММКУ УКС и АО ВСК</w:t>
      </w:r>
      <w:r w:rsidR="001124E1" w:rsidRPr="006D77AE">
        <w:rPr>
          <w:rFonts w:ascii="Times New Roman" w:hAnsi="Times New Roman" w:cs="Times New Roman"/>
          <w:sz w:val="24"/>
          <w:szCs w:val="24"/>
        </w:rPr>
        <w:t>;</w:t>
      </w:r>
    </w:p>
    <w:p w:rsidR="001124E1" w:rsidRPr="006D77AE" w:rsidRDefault="001124E1" w:rsidP="001124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lastRenderedPageBreak/>
        <w:t xml:space="preserve">- получено письмо от ГОУП </w:t>
      </w:r>
      <w:proofErr w:type="spellStart"/>
      <w:r w:rsidRPr="006D77AE">
        <w:rPr>
          <w:rFonts w:ascii="Times New Roman" w:hAnsi="Times New Roman" w:cs="Times New Roman"/>
          <w:sz w:val="24"/>
          <w:szCs w:val="24"/>
        </w:rPr>
        <w:t>Мурманскводканал</w:t>
      </w:r>
      <w:proofErr w:type="spellEnd"/>
      <w:r w:rsidRPr="006D77AE">
        <w:rPr>
          <w:rFonts w:ascii="Times New Roman" w:hAnsi="Times New Roman" w:cs="Times New Roman"/>
          <w:sz w:val="24"/>
          <w:szCs w:val="24"/>
        </w:rPr>
        <w:t xml:space="preserve"> о необходимости предоставить недостающие документы для заключения договора о подключении, в </w:t>
      </w:r>
      <w:proofErr w:type="spellStart"/>
      <w:r w:rsidRPr="006D77AE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6D77AE">
        <w:rPr>
          <w:rFonts w:ascii="Times New Roman" w:hAnsi="Times New Roman" w:cs="Times New Roman"/>
          <w:sz w:val="24"/>
          <w:szCs w:val="24"/>
        </w:rPr>
        <w:t xml:space="preserve">. копию разрешения на строительство. В связи с отсутствием заключения государственной экспертизы разрешение отсутствует. </w:t>
      </w:r>
    </w:p>
    <w:p w:rsidR="001124E1" w:rsidRPr="006D77AE" w:rsidRDefault="001124E1" w:rsidP="001124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- в АО ВСК направлено письмо о необходимости согласовать с ГОУП </w:t>
      </w:r>
      <w:proofErr w:type="spellStart"/>
      <w:r w:rsidRPr="006D77AE">
        <w:rPr>
          <w:rFonts w:ascii="Times New Roman" w:hAnsi="Times New Roman" w:cs="Times New Roman"/>
          <w:sz w:val="24"/>
          <w:szCs w:val="24"/>
        </w:rPr>
        <w:t>Мурманскводоканал</w:t>
      </w:r>
      <w:proofErr w:type="spellEnd"/>
      <w:r w:rsidRPr="006D77AE">
        <w:rPr>
          <w:rFonts w:ascii="Times New Roman" w:hAnsi="Times New Roman" w:cs="Times New Roman"/>
          <w:sz w:val="24"/>
          <w:szCs w:val="24"/>
        </w:rPr>
        <w:t xml:space="preserve"> проектную документацию по выносу сетей водопровода и канализации из пятна застройки объекта согласно ранее выданным ГОУП </w:t>
      </w:r>
      <w:proofErr w:type="spellStart"/>
      <w:r w:rsidRPr="006D77AE">
        <w:rPr>
          <w:rFonts w:ascii="Times New Roman" w:hAnsi="Times New Roman" w:cs="Times New Roman"/>
          <w:sz w:val="24"/>
          <w:szCs w:val="24"/>
        </w:rPr>
        <w:t>Мурманскводоканал</w:t>
      </w:r>
      <w:proofErr w:type="spellEnd"/>
      <w:r w:rsidRPr="006D77AE">
        <w:rPr>
          <w:rFonts w:ascii="Times New Roman" w:hAnsi="Times New Roman" w:cs="Times New Roman"/>
          <w:sz w:val="24"/>
          <w:szCs w:val="24"/>
        </w:rPr>
        <w:t xml:space="preserve"> техническим условиям. В связи с отсутствием технической возможности к подключению объекта к сетям теплоснабжения (отсутствие резерва мощности насосного оборудования) </w:t>
      </w:r>
      <w:r w:rsidRPr="006D77AE">
        <w:rPr>
          <w:rFonts w:ascii="Times New Roman" w:hAnsi="Times New Roman" w:cs="Times New Roman"/>
          <w:sz w:val="24"/>
          <w:szCs w:val="24"/>
        </w:rPr>
        <w:br/>
        <w:t>АО МЭС предложено осуществить подключение объекта по 2-м вариантам:</w:t>
      </w:r>
    </w:p>
    <w:p w:rsidR="001124E1" w:rsidRPr="006D77AE" w:rsidRDefault="001124E1" w:rsidP="001124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 - по индивидуальному тарифу;</w:t>
      </w:r>
    </w:p>
    <w:p w:rsidR="001124E1" w:rsidRPr="006D77AE" w:rsidRDefault="001124E1" w:rsidP="001124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 - через внесение изменений в инвестиционную программу. </w:t>
      </w:r>
    </w:p>
    <w:p w:rsidR="001124E1" w:rsidRPr="006D77AE" w:rsidRDefault="001124E1" w:rsidP="001124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Поскольку внесение изменений в инвестиционную программу носит долгосрочный характер выбран и согласован первый вариант подключения. Направлен запрос в АО МЭС уточнить ориентировочную стоимость и сроки подключения.</w:t>
      </w:r>
    </w:p>
    <w:p w:rsidR="001124E1" w:rsidRPr="006D77AE" w:rsidRDefault="001124E1" w:rsidP="001124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В соответствии с условиями контракта АО ВСК предоставил в ММКУ УКС проектную и рабочую документацию. АО ВСК заключен договор на проведение государственной экспертизы проектной документации и результатов инженерных изысканий от 21.07.2021. Сотрудниками экспертизы проводится работа по проверке разделов проектной документации. От АО ВСК поступило письмо в адрес ММКУ УКС о наличии замечаний от ГОАУ УГЭ МО, в т. ч. касающихся </w:t>
      </w:r>
      <w:proofErr w:type="spellStart"/>
      <w:r w:rsidRPr="006D77AE">
        <w:rPr>
          <w:rFonts w:ascii="Times New Roman" w:hAnsi="Times New Roman" w:cs="Times New Roman"/>
          <w:sz w:val="24"/>
          <w:szCs w:val="24"/>
        </w:rPr>
        <w:t>объемо</w:t>
      </w:r>
      <w:proofErr w:type="spellEnd"/>
      <w:r w:rsidRPr="006D77AE">
        <w:rPr>
          <w:rFonts w:ascii="Times New Roman" w:hAnsi="Times New Roman" w:cs="Times New Roman"/>
          <w:sz w:val="24"/>
          <w:szCs w:val="24"/>
        </w:rPr>
        <w:t>-планировочных решений. Проектная документация АО ВСК откорректирована и представлена в ММКУ УКС на согласование. В настоящий период осуществляется проверка представленной документации, ведется отработка замечаний, выставленных экспертизой.</w:t>
      </w:r>
    </w:p>
    <w:p w:rsidR="001124E1" w:rsidRPr="006D77AE" w:rsidRDefault="001124E1" w:rsidP="001124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Срок проведения государственной экспертизы – 15.10.2021.</w:t>
      </w:r>
    </w:p>
    <w:p w:rsidR="00AF0FC2" w:rsidRPr="006D77AE" w:rsidRDefault="00AF0FC2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248A" w:rsidRPr="006D77AE" w:rsidRDefault="004F160F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77A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C0383B" w:rsidRPr="006D77AE">
        <w:rPr>
          <w:rFonts w:ascii="Times New Roman" w:eastAsia="Times New Roman" w:hAnsi="Times New Roman" w:cs="Times New Roman"/>
          <w:b/>
          <w:sz w:val="24"/>
          <w:szCs w:val="24"/>
        </w:rPr>
        <w:t xml:space="preserve">. Национальный проект </w:t>
      </w:r>
      <w:r w:rsidR="006E44A4" w:rsidRPr="006D77AE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383B" w:rsidRPr="006D77AE">
        <w:rPr>
          <w:rFonts w:ascii="Times New Roman" w:eastAsia="Times New Roman" w:hAnsi="Times New Roman" w:cs="Times New Roman"/>
          <w:b/>
          <w:sz w:val="24"/>
          <w:szCs w:val="24"/>
        </w:rPr>
        <w:t>Жилье и городская среда»</w:t>
      </w:r>
    </w:p>
    <w:p w:rsidR="00C0383B" w:rsidRPr="006D77AE" w:rsidRDefault="006E44A4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7AE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</w:t>
      </w:r>
      <w:r w:rsidR="00C0383B" w:rsidRPr="006D77AE">
        <w:rPr>
          <w:rFonts w:ascii="Times New Roman" w:eastAsia="Times New Roman" w:hAnsi="Times New Roman" w:cs="Times New Roman"/>
          <w:sz w:val="24"/>
          <w:szCs w:val="24"/>
        </w:rPr>
        <w:t>национального проекта «</w:t>
      </w:r>
      <w:r w:rsidRPr="006D77AE">
        <w:rPr>
          <w:rFonts w:ascii="Times New Roman" w:eastAsia="Times New Roman" w:hAnsi="Times New Roman" w:cs="Times New Roman"/>
          <w:sz w:val="24"/>
          <w:szCs w:val="24"/>
        </w:rPr>
        <w:t>Жилье и городская среда</w:t>
      </w:r>
      <w:r w:rsidR="00C0383B" w:rsidRPr="006D77AE">
        <w:rPr>
          <w:rFonts w:ascii="Times New Roman" w:eastAsia="Times New Roman" w:hAnsi="Times New Roman" w:cs="Times New Roman"/>
          <w:sz w:val="24"/>
          <w:szCs w:val="24"/>
        </w:rPr>
        <w:t xml:space="preserve">» структурные подразделения администрации города Мурманска </w:t>
      </w:r>
      <w:r w:rsidR="00221599" w:rsidRPr="006D77AE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E35DBC" w:rsidRPr="006D77AE">
        <w:rPr>
          <w:rFonts w:ascii="Times New Roman" w:eastAsia="Times New Roman" w:hAnsi="Times New Roman" w:cs="Times New Roman"/>
          <w:sz w:val="24"/>
          <w:szCs w:val="24"/>
        </w:rPr>
        <w:t>21</w:t>
      </w:r>
      <w:r w:rsidR="00221599" w:rsidRPr="006D77AE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Pr="006D77AE">
        <w:rPr>
          <w:rFonts w:ascii="Times New Roman" w:eastAsia="Times New Roman" w:hAnsi="Times New Roman" w:cs="Times New Roman"/>
          <w:sz w:val="24"/>
          <w:szCs w:val="24"/>
        </w:rPr>
        <w:t>принима</w:t>
      </w:r>
      <w:r w:rsidR="00EB6364" w:rsidRPr="006D77AE">
        <w:rPr>
          <w:rFonts w:ascii="Times New Roman" w:eastAsia="Times New Roman" w:hAnsi="Times New Roman" w:cs="Times New Roman"/>
          <w:sz w:val="24"/>
          <w:szCs w:val="24"/>
        </w:rPr>
        <w:t>ют</w:t>
      </w:r>
      <w:r w:rsidRPr="006D77AE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 следующих </w:t>
      </w:r>
      <w:r w:rsidR="00C0383B" w:rsidRPr="006D77AE">
        <w:rPr>
          <w:rFonts w:ascii="Times New Roman" w:eastAsia="Times New Roman" w:hAnsi="Times New Roman" w:cs="Times New Roman"/>
          <w:sz w:val="24"/>
          <w:szCs w:val="24"/>
        </w:rPr>
        <w:t>региональных проектов:</w:t>
      </w:r>
    </w:p>
    <w:p w:rsidR="00C0383B" w:rsidRPr="006D77AE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7AE">
        <w:rPr>
          <w:rFonts w:ascii="Times New Roman" w:eastAsia="Times New Roman" w:hAnsi="Times New Roman" w:cs="Times New Roman"/>
          <w:sz w:val="24"/>
          <w:szCs w:val="24"/>
        </w:rPr>
        <w:t>- региональный проект «Жилье» - комитет градостроительства</w:t>
      </w:r>
      <w:r w:rsidR="006B4E20" w:rsidRPr="006D77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77AE">
        <w:rPr>
          <w:rFonts w:ascii="Times New Roman" w:eastAsia="Times New Roman" w:hAnsi="Times New Roman" w:cs="Times New Roman"/>
          <w:sz w:val="24"/>
          <w:szCs w:val="24"/>
        </w:rPr>
        <w:t>и территориального развития администрации города Мурманска;</w:t>
      </w:r>
    </w:p>
    <w:p w:rsidR="00C0383B" w:rsidRPr="006D77AE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7AE">
        <w:rPr>
          <w:rFonts w:ascii="Times New Roman" w:eastAsia="Times New Roman" w:hAnsi="Times New Roman" w:cs="Times New Roman"/>
          <w:sz w:val="24"/>
          <w:szCs w:val="24"/>
        </w:rPr>
        <w:t xml:space="preserve">- региональный проект «Формирование комфортной городской среды» - комитет </w:t>
      </w:r>
      <w:r w:rsidR="00815457" w:rsidRPr="006D77AE">
        <w:rPr>
          <w:rFonts w:ascii="Times New Roman" w:eastAsia="Times New Roman" w:hAnsi="Times New Roman" w:cs="Times New Roman"/>
          <w:sz w:val="24"/>
          <w:szCs w:val="24"/>
        </w:rPr>
        <w:br/>
      </w:r>
      <w:r w:rsidRPr="006D77AE">
        <w:rPr>
          <w:rFonts w:ascii="Times New Roman" w:eastAsia="Times New Roman" w:hAnsi="Times New Roman" w:cs="Times New Roman"/>
          <w:sz w:val="24"/>
          <w:szCs w:val="24"/>
        </w:rPr>
        <w:t>по развитию городского хозяйства администрации города Мурманска и комитет по культуре администрации города Мурманска;</w:t>
      </w:r>
    </w:p>
    <w:p w:rsidR="00C0383B" w:rsidRPr="006D77AE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7AE">
        <w:rPr>
          <w:rFonts w:ascii="Times New Roman" w:eastAsia="Times New Roman" w:hAnsi="Times New Roman" w:cs="Times New Roman"/>
          <w:sz w:val="24"/>
          <w:szCs w:val="24"/>
        </w:rPr>
        <w:t xml:space="preserve">- региональный проект «Обеспечение устойчивого сокращения непригодного </w:t>
      </w:r>
      <w:r w:rsidR="00AD4A7E" w:rsidRPr="006D77AE">
        <w:rPr>
          <w:rFonts w:ascii="Times New Roman" w:eastAsia="Times New Roman" w:hAnsi="Times New Roman" w:cs="Times New Roman"/>
          <w:sz w:val="24"/>
          <w:szCs w:val="24"/>
        </w:rPr>
        <w:br/>
      </w:r>
      <w:r w:rsidRPr="006D77AE">
        <w:rPr>
          <w:rFonts w:ascii="Times New Roman" w:eastAsia="Times New Roman" w:hAnsi="Times New Roman" w:cs="Times New Roman"/>
          <w:sz w:val="24"/>
          <w:szCs w:val="24"/>
        </w:rPr>
        <w:t>для проживания жилищного фонда» - комитет имущественных отношений города Мурманска.</w:t>
      </w:r>
    </w:p>
    <w:p w:rsidR="00251964" w:rsidRPr="006D77AE" w:rsidRDefault="00251964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383B" w:rsidRPr="006D77AE" w:rsidRDefault="007A1C1F" w:rsidP="00C0383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1964" w:rsidRPr="006D77AE">
        <w:rPr>
          <w:rFonts w:ascii="Times New Roman" w:eastAsia="Times New Roman" w:hAnsi="Times New Roman" w:cs="Times New Roman"/>
          <w:sz w:val="24"/>
          <w:szCs w:val="24"/>
        </w:rPr>
        <w:t xml:space="preserve">.1. </w:t>
      </w:r>
      <w:r w:rsidR="00C0383B" w:rsidRPr="006D77AE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C0383B" w:rsidRPr="006D77AE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C0383B" w:rsidRPr="006D77AE">
        <w:rPr>
          <w:rFonts w:ascii="Times New Roman" w:hAnsi="Times New Roman" w:cs="Times New Roman"/>
          <w:b/>
          <w:sz w:val="24"/>
          <w:szCs w:val="24"/>
        </w:rPr>
        <w:t>регионального проекта «Жилье»</w:t>
      </w:r>
      <w:r w:rsidR="00C0383B" w:rsidRPr="006D77AE">
        <w:rPr>
          <w:rFonts w:ascii="Times New Roman" w:hAnsi="Times New Roman" w:cs="Times New Roman"/>
          <w:sz w:val="24"/>
          <w:szCs w:val="24"/>
        </w:rPr>
        <w:t xml:space="preserve"> в 20</w:t>
      </w:r>
      <w:r w:rsidR="00E35DBC" w:rsidRPr="006D77AE">
        <w:rPr>
          <w:rFonts w:ascii="Times New Roman" w:hAnsi="Times New Roman" w:cs="Times New Roman"/>
          <w:sz w:val="24"/>
          <w:szCs w:val="24"/>
        </w:rPr>
        <w:t>21</w:t>
      </w:r>
      <w:r w:rsidR="00C0383B" w:rsidRPr="006D77AE">
        <w:rPr>
          <w:rFonts w:ascii="Times New Roman" w:hAnsi="Times New Roman" w:cs="Times New Roman"/>
          <w:sz w:val="24"/>
          <w:szCs w:val="24"/>
        </w:rPr>
        <w:t xml:space="preserve"> году</w:t>
      </w:r>
      <w:r w:rsidR="006B4E20"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="00C0383B" w:rsidRPr="006D77AE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в размере </w:t>
      </w:r>
      <w:r w:rsidR="00815457" w:rsidRPr="006D77AE">
        <w:rPr>
          <w:rFonts w:ascii="Times New Roman" w:hAnsi="Times New Roman" w:cs="Times New Roman"/>
          <w:sz w:val="24"/>
          <w:szCs w:val="24"/>
        </w:rPr>
        <w:br/>
      </w:r>
      <w:r w:rsidR="0055267B" w:rsidRPr="006D77AE">
        <w:rPr>
          <w:rFonts w:ascii="Times New Roman" w:hAnsi="Times New Roman" w:cs="Times New Roman"/>
          <w:sz w:val="24"/>
          <w:szCs w:val="24"/>
        </w:rPr>
        <w:t>23 992,0</w:t>
      </w:r>
      <w:r w:rsidR="00C0383B" w:rsidRPr="006D77AE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55267B" w:rsidRPr="006D77AE">
        <w:rPr>
          <w:rFonts w:ascii="Times New Roman" w:hAnsi="Times New Roman" w:cs="Times New Roman"/>
          <w:sz w:val="24"/>
          <w:szCs w:val="24"/>
        </w:rPr>
        <w:t>11 996,0</w:t>
      </w:r>
      <w:r w:rsidR="00C0383B" w:rsidRPr="006D77AE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</w:t>
      </w:r>
      <w:r w:rsidR="006B4E20"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="0055267B" w:rsidRPr="006D77AE">
        <w:rPr>
          <w:rFonts w:ascii="Times New Roman" w:hAnsi="Times New Roman" w:cs="Times New Roman"/>
          <w:sz w:val="24"/>
          <w:szCs w:val="24"/>
        </w:rPr>
        <w:t>11 996,0</w:t>
      </w:r>
      <w:r w:rsidR="00C0383B" w:rsidRPr="006D77AE">
        <w:rPr>
          <w:rFonts w:ascii="Times New Roman" w:hAnsi="Times New Roman" w:cs="Times New Roman"/>
          <w:sz w:val="24"/>
          <w:szCs w:val="24"/>
        </w:rPr>
        <w:t xml:space="preserve"> тыс. рублей – средства областного бюджета.</w:t>
      </w:r>
    </w:p>
    <w:p w:rsidR="0055267B" w:rsidRPr="006D77AE" w:rsidRDefault="0055267B" w:rsidP="00AD05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освоены средства в размере 19 525,9 тыс. рублей </w:t>
      </w:r>
      <w:r w:rsidR="00BA3F37" w:rsidRPr="006D77AE">
        <w:rPr>
          <w:rFonts w:ascii="Times New Roman" w:hAnsi="Times New Roman" w:cs="Times New Roman"/>
          <w:sz w:val="24"/>
          <w:szCs w:val="24"/>
        </w:rPr>
        <w:t>(</w:t>
      </w:r>
      <w:r w:rsidRPr="006D77AE">
        <w:rPr>
          <w:rFonts w:ascii="Times New Roman" w:hAnsi="Times New Roman" w:cs="Times New Roman"/>
          <w:sz w:val="24"/>
          <w:szCs w:val="24"/>
        </w:rPr>
        <w:t xml:space="preserve">81,4% </w:t>
      </w:r>
      <w:r w:rsidR="00BA3F37" w:rsidRPr="006D77AE">
        <w:rPr>
          <w:rFonts w:ascii="Times New Roman" w:hAnsi="Times New Roman" w:cs="Times New Roman"/>
          <w:sz w:val="24"/>
          <w:szCs w:val="24"/>
        </w:rPr>
        <w:t>от плана)</w:t>
      </w:r>
      <w:r w:rsidRPr="006D77AE">
        <w:rPr>
          <w:rFonts w:ascii="Times New Roman" w:hAnsi="Times New Roman" w:cs="Times New Roman"/>
          <w:sz w:val="24"/>
          <w:szCs w:val="24"/>
        </w:rPr>
        <w:t xml:space="preserve">, в том числе 9 762,9 тыс. рублей </w:t>
      </w:r>
      <w:r w:rsidR="00BA3F37" w:rsidRPr="006D77AE">
        <w:rPr>
          <w:rFonts w:ascii="Times New Roman" w:hAnsi="Times New Roman" w:cs="Times New Roman"/>
          <w:sz w:val="24"/>
          <w:szCs w:val="24"/>
        </w:rPr>
        <w:t>(</w:t>
      </w:r>
      <w:r w:rsidR="00BB7E44" w:rsidRPr="006D77AE">
        <w:rPr>
          <w:rFonts w:ascii="Times New Roman" w:hAnsi="Times New Roman" w:cs="Times New Roman"/>
          <w:sz w:val="24"/>
          <w:szCs w:val="24"/>
        </w:rPr>
        <w:t>81,4</w:t>
      </w:r>
      <w:r w:rsidRPr="006D77AE">
        <w:rPr>
          <w:rFonts w:ascii="Times New Roman" w:hAnsi="Times New Roman" w:cs="Times New Roman"/>
          <w:sz w:val="24"/>
          <w:szCs w:val="24"/>
        </w:rPr>
        <w:t>% от плана</w:t>
      </w:r>
      <w:r w:rsidR="00BA3F37" w:rsidRPr="006D77AE">
        <w:rPr>
          <w:rFonts w:ascii="Times New Roman" w:hAnsi="Times New Roman" w:cs="Times New Roman"/>
          <w:sz w:val="24"/>
          <w:szCs w:val="24"/>
        </w:rPr>
        <w:t>)</w:t>
      </w:r>
      <w:r w:rsidRPr="006D77AE">
        <w:rPr>
          <w:rFonts w:ascii="Times New Roman" w:hAnsi="Times New Roman" w:cs="Times New Roman"/>
          <w:sz w:val="24"/>
          <w:szCs w:val="24"/>
        </w:rPr>
        <w:t xml:space="preserve"> – средств бюджета муниципального образования город Мурманск, 9 762,9 тыс. рублей </w:t>
      </w:r>
      <w:r w:rsidR="00AD4A7E" w:rsidRPr="006D77AE">
        <w:rPr>
          <w:rFonts w:ascii="Times New Roman" w:hAnsi="Times New Roman" w:cs="Times New Roman"/>
          <w:sz w:val="24"/>
          <w:szCs w:val="24"/>
        </w:rPr>
        <w:br/>
      </w:r>
      <w:r w:rsidR="00BA3F37" w:rsidRPr="006D77AE">
        <w:rPr>
          <w:rFonts w:ascii="Times New Roman" w:hAnsi="Times New Roman" w:cs="Times New Roman"/>
          <w:sz w:val="24"/>
          <w:szCs w:val="24"/>
        </w:rPr>
        <w:t>(</w:t>
      </w:r>
      <w:r w:rsidR="00BB7E44" w:rsidRPr="006D77AE">
        <w:rPr>
          <w:rFonts w:ascii="Times New Roman" w:hAnsi="Times New Roman" w:cs="Times New Roman"/>
          <w:sz w:val="24"/>
          <w:szCs w:val="24"/>
        </w:rPr>
        <w:t>81,4</w:t>
      </w:r>
      <w:r w:rsidRPr="006D77AE">
        <w:rPr>
          <w:rFonts w:ascii="Times New Roman" w:hAnsi="Times New Roman" w:cs="Times New Roman"/>
          <w:sz w:val="24"/>
          <w:szCs w:val="24"/>
        </w:rPr>
        <w:t>% от плана</w:t>
      </w:r>
      <w:r w:rsidR="00BA3F37" w:rsidRPr="006D77AE">
        <w:rPr>
          <w:rFonts w:ascii="Times New Roman" w:hAnsi="Times New Roman" w:cs="Times New Roman"/>
          <w:sz w:val="24"/>
          <w:szCs w:val="24"/>
        </w:rPr>
        <w:t>)</w:t>
      </w:r>
      <w:r w:rsidRPr="006D77AE">
        <w:rPr>
          <w:rFonts w:ascii="Times New Roman" w:hAnsi="Times New Roman" w:cs="Times New Roman"/>
          <w:sz w:val="24"/>
          <w:szCs w:val="24"/>
        </w:rPr>
        <w:t xml:space="preserve"> – средств областного бюджета.</w:t>
      </w:r>
    </w:p>
    <w:p w:rsidR="00836F7C" w:rsidRPr="006D77AE" w:rsidRDefault="00AE62AF" w:rsidP="00812BD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Реализация проекта осуществляется за счет средств </w:t>
      </w:r>
      <w:r w:rsidR="00836F7C" w:rsidRPr="006D77AE">
        <w:rPr>
          <w:rFonts w:ascii="Times New Roman" w:hAnsi="Times New Roman" w:cs="Times New Roman"/>
          <w:sz w:val="24"/>
          <w:szCs w:val="24"/>
        </w:rPr>
        <w:t>субсидии из областного бюджета на обеспечение объектами коммунальной и дорожной инфраструктуры земельных участков, предоставленных на безвозмездной основе мног</w:t>
      </w:r>
      <w:r w:rsidR="00312BCB" w:rsidRPr="006D77AE">
        <w:rPr>
          <w:rFonts w:ascii="Times New Roman" w:hAnsi="Times New Roman" w:cs="Times New Roman"/>
          <w:sz w:val="24"/>
          <w:szCs w:val="24"/>
        </w:rPr>
        <w:t xml:space="preserve">одетным семьям, а также средств </w:t>
      </w:r>
      <w:proofErr w:type="spellStart"/>
      <w:r w:rsidR="00836F7C" w:rsidRPr="006D77AE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836F7C" w:rsidRPr="006D77AE">
        <w:rPr>
          <w:rFonts w:ascii="Times New Roman" w:hAnsi="Times New Roman" w:cs="Times New Roman"/>
          <w:sz w:val="24"/>
          <w:szCs w:val="24"/>
        </w:rPr>
        <w:t xml:space="preserve"> за счет средств местного бюджета к указанной субсидии.</w:t>
      </w:r>
    </w:p>
    <w:p w:rsidR="00812BD4" w:rsidRPr="006D77AE" w:rsidRDefault="00812BD4" w:rsidP="00812BD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В рамках реализации регионального проекта заключено </w:t>
      </w:r>
      <w:r w:rsidR="00836F7C" w:rsidRPr="006D77AE">
        <w:rPr>
          <w:rFonts w:ascii="Times New Roman" w:hAnsi="Times New Roman" w:cs="Times New Roman"/>
          <w:sz w:val="24"/>
          <w:szCs w:val="24"/>
        </w:rPr>
        <w:t>пять</w:t>
      </w:r>
      <w:r w:rsidRPr="006D77AE">
        <w:rPr>
          <w:rFonts w:ascii="Times New Roman" w:hAnsi="Times New Roman" w:cs="Times New Roman"/>
          <w:sz w:val="24"/>
          <w:szCs w:val="24"/>
        </w:rPr>
        <w:t xml:space="preserve"> договоров </w:t>
      </w:r>
      <w:r w:rsidRPr="006D77AE">
        <w:rPr>
          <w:rFonts w:ascii="Times New Roman" w:hAnsi="Times New Roman" w:cs="Times New Roman"/>
          <w:sz w:val="24"/>
          <w:szCs w:val="24"/>
        </w:rPr>
        <w:br/>
        <w:t xml:space="preserve">на технологическое присоединение к сетям водоснабжения </w:t>
      </w:r>
      <w:r w:rsidR="00C74E4D" w:rsidRPr="006D77AE">
        <w:rPr>
          <w:rFonts w:ascii="Times New Roman" w:hAnsi="Times New Roman" w:cs="Times New Roman"/>
          <w:sz w:val="24"/>
          <w:szCs w:val="24"/>
        </w:rPr>
        <w:t xml:space="preserve">(три договора) </w:t>
      </w:r>
      <w:r w:rsidRPr="006D77AE">
        <w:rPr>
          <w:rFonts w:ascii="Times New Roman" w:hAnsi="Times New Roman" w:cs="Times New Roman"/>
          <w:sz w:val="24"/>
          <w:szCs w:val="24"/>
        </w:rPr>
        <w:t xml:space="preserve">и </w:t>
      </w:r>
      <w:r w:rsidRPr="006D77AE">
        <w:rPr>
          <w:rFonts w:ascii="Times New Roman" w:hAnsi="Times New Roman" w:cs="Times New Roman"/>
          <w:sz w:val="24"/>
          <w:szCs w:val="24"/>
        </w:rPr>
        <w:lastRenderedPageBreak/>
        <w:t>электроснабжения</w:t>
      </w:r>
      <w:r w:rsidR="00C74E4D" w:rsidRPr="006D77AE">
        <w:rPr>
          <w:rFonts w:ascii="Times New Roman" w:hAnsi="Times New Roman" w:cs="Times New Roman"/>
          <w:sz w:val="24"/>
          <w:szCs w:val="24"/>
        </w:rPr>
        <w:t xml:space="preserve"> (два договора)</w:t>
      </w:r>
      <w:r w:rsidRPr="006D77AE">
        <w:rPr>
          <w:rFonts w:ascii="Times New Roman" w:hAnsi="Times New Roman" w:cs="Times New Roman"/>
          <w:sz w:val="24"/>
          <w:szCs w:val="24"/>
        </w:rPr>
        <w:t xml:space="preserve"> земельных участков под строительство, предназначенных для предоставления на безвозмездной основе многодетным семьям. </w:t>
      </w:r>
    </w:p>
    <w:p w:rsidR="00DD7958" w:rsidRPr="006D77AE" w:rsidRDefault="000800B0" w:rsidP="00DD795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З</w:t>
      </w:r>
      <w:r w:rsidR="00812BD4" w:rsidRPr="006D77AE">
        <w:rPr>
          <w:rFonts w:ascii="Times New Roman" w:hAnsi="Times New Roman" w:cs="Times New Roman"/>
          <w:sz w:val="24"/>
          <w:szCs w:val="24"/>
        </w:rPr>
        <w:t>авершены работы по одному договору на технолог</w:t>
      </w:r>
      <w:r w:rsidRPr="006D77AE">
        <w:rPr>
          <w:rFonts w:ascii="Times New Roman" w:hAnsi="Times New Roman" w:cs="Times New Roman"/>
          <w:sz w:val="24"/>
          <w:szCs w:val="24"/>
        </w:rPr>
        <w:t xml:space="preserve">ическое присоединение земельных </w:t>
      </w:r>
      <w:r w:rsidR="00812BD4" w:rsidRPr="006D77AE">
        <w:rPr>
          <w:rFonts w:ascii="Times New Roman" w:hAnsi="Times New Roman" w:cs="Times New Roman"/>
          <w:sz w:val="24"/>
          <w:szCs w:val="24"/>
        </w:rPr>
        <w:t xml:space="preserve">участков к сетям электроснабжения и по двум договорам </w:t>
      </w:r>
      <w:r w:rsidR="00AD4A7E" w:rsidRPr="006D77AE">
        <w:rPr>
          <w:rFonts w:ascii="Times New Roman" w:hAnsi="Times New Roman" w:cs="Times New Roman"/>
          <w:sz w:val="24"/>
          <w:szCs w:val="24"/>
        </w:rPr>
        <w:br/>
      </w:r>
      <w:r w:rsidR="00812BD4" w:rsidRPr="006D77AE">
        <w:rPr>
          <w:rFonts w:ascii="Times New Roman" w:hAnsi="Times New Roman" w:cs="Times New Roman"/>
          <w:sz w:val="24"/>
          <w:szCs w:val="24"/>
        </w:rPr>
        <w:t xml:space="preserve">на технологическое присоединение земельных участков к сетям водоснабжения. </w:t>
      </w:r>
      <w:r w:rsidR="00DD7958" w:rsidRPr="006D77AE">
        <w:rPr>
          <w:rFonts w:ascii="Times New Roman" w:hAnsi="Times New Roman" w:cs="Times New Roman"/>
          <w:sz w:val="24"/>
          <w:szCs w:val="24"/>
        </w:rPr>
        <w:t>Кроме того, завершены работы по подготовке проекта планировки и м</w:t>
      </w:r>
      <w:r w:rsidR="00E90FEE" w:rsidRPr="006D77AE">
        <w:rPr>
          <w:rFonts w:ascii="Times New Roman" w:hAnsi="Times New Roman" w:cs="Times New Roman"/>
          <w:sz w:val="24"/>
          <w:szCs w:val="24"/>
        </w:rPr>
        <w:t>ежевания территории, расположен</w:t>
      </w:r>
      <w:r w:rsidR="00DD7958" w:rsidRPr="006D77AE">
        <w:rPr>
          <w:rFonts w:ascii="Times New Roman" w:hAnsi="Times New Roman" w:cs="Times New Roman"/>
          <w:sz w:val="24"/>
          <w:szCs w:val="24"/>
        </w:rPr>
        <w:t>ной восточнее проезда Ледокольного.</w:t>
      </w:r>
    </w:p>
    <w:p w:rsidR="00812BD4" w:rsidRPr="006D77AE" w:rsidRDefault="00812BD4" w:rsidP="00836F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Сроки завершения работ по одному договору на технологическое присоединение к сетям электроснабжения</w:t>
      </w:r>
      <w:r w:rsidR="00B97A0C" w:rsidRPr="006D77AE">
        <w:rPr>
          <w:rFonts w:ascii="Times New Roman" w:hAnsi="Times New Roman" w:cs="Times New Roman"/>
          <w:sz w:val="24"/>
          <w:szCs w:val="24"/>
        </w:rPr>
        <w:t xml:space="preserve"> земельных участков </w:t>
      </w:r>
      <w:r w:rsidRPr="006D77AE">
        <w:rPr>
          <w:rFonts w:ascii="Times New Roman" w:hAnsi="Times New Roman" w:cs="Times New Roman"/>
          <w:sz w:val="24"/>
          <w:szCs w:val="24"/>
        </w:rPr>
        <w:t xml:space="preserve">– </w:t>
      </w:r>
      <w:r w:rsidR="000800B0" w:rsidRPr="006D77AE">
        <w:rPr>
          <w:rFonts w:ascii="Times New Roman" w:hAnsi="Times New Roman" w:cs="Times New Roman"/>
          <w:sz w:val="24"/>
          <w:szCs w:val="24"/>
        </w:rPr>
        <w:t>четвертый квартал</w:t>
      </w:r>
      <w:r w:rsidRPr="006D77AE">
        <w:rPr>
          <w:rFonts w:ascii="Times New Roman" w:hAnsi="Times New Roman" w:cs="Times New Roman"/>
          <w:sz w:val="24"/>
          <w:szCs w:val="24"/>
        </w:rPr>
        <w:t xml:space="preserve"> 2021 года, по одному договору на технологическое присоединение </w:t>
      </w:r>
      <w:r w:rsidR="00836F7C" w:rsidRPr="006D77AE">
        <w:rPr>
          <w:rFonts w:ascii="Times New Roman" w:hAnsi="Times New Roman" w:cs="Times New Roman"/>
          <w:sz w:val="24"/>
          <w:szCs w:val="24"/>
        </w:rPr>
        <w:t xml:space="preserve">к централизованной </w:t>
      </w:r>
      <w:r w:rsidR="00B97A0C" w:rsidRPr="006D77AE">
        <w:rPr>
          <w:rFonts w:ascii="Times New Roman" w:hAnsi="Times New Roman" w:cs="Times New Roman"/>
          <w:sz w:val="24"/>
          <w:szCs w:val="24"/>
        </w:rPr>
        <w:t xml:space="preserve">системе холодного водоснабжения </w:t>
      </w:r>
      <w:r w:rsidR="00E90FEE" w:rsidRPr="006D77AE">
        <w:rPr>
          <w:rFonts w:ascii="Times New Roman" w:hAnsi="Times New Roman" w:cs="Times New Roman"/>
          <w:sz w:val="24"/>
          <w:szCs w:val="24"/>
        </w:rPr>
        <w:t xml:space="preserve">земельных участков </w:t>
      </w:r>
      <w:r w:rsidR="00836F7C" w:rsidRPr="006D77AE">
        <w:rPr>
          <w:rFonts w:ascii="Times New Roman" w:hAnsi="Times New Roman" w:cs="Times New Roman"/>
          <w:sz w:val="24"/>
          <w:szCs w:val="24"/>
        </w:rPr>
        <w:t xml:space="preserve">– </w:t>
      </w:r>
      <w:r w:rsidR="000800B0" w:rsidRPr="006D77AE">
        <w:rPr>
          <w:rFonts w:ascii="Times New Roman" w:hAnsi="Times New Roman" w:cs="Times New Roman"/>
          <w:sz w:val="24"/>
          <w:szCs w:val="24"/>
        </w:rPr>
        <w:t>четвертый квартал</w:t>
      </w:r>
      <w:r w:rsidR="00740CA4" w:rsidRPr="006D77AE">
        <w:rPr>
          <w:rFonts w:ascii="Times New Roman" w:hAnsi="Times New Roman" w:cs="Times New Roman"/>
          <w:sz w:val="24"/>
          <w:szCs w:val="24"/>
        </w:rPr>
        <w:t xml:space="preserve"> 2022 года</w:t>
      </w:r>
      <w:r w:rsidRPr="006D77AE">
        <w:rPr>
          <w:rFonts w:ascii="Times New Roman" w:hAnsi="Times New Roman" w:cs="Times New Roman"/>
          <w:sz w:val="24"/>
          <w:szCs w:val="24"/>
        </w:rPr>
        <w:t>.</w:t>
      </w:r>
    </w:p>
    <w:p w:rsidR="00836F7C" w:rsidRPr="006D77AE" w:rsidRDefault="00836F7C" w:rsidP="00DD795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51964" w:rsidRPr="006D77AE" w:rsidRDefault="00414904" w:rsidP="002519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3</w:t>
      </w:r>
      <w:r w:rsidR="00251964" w:rsidRPr="006D77AE">
        <w:rPr>
          <w:rFonts w:ascii="Times New Roman" w:hAnsi="Times New Roman" w:cs="Times New Roman"/>
          <w:sz w:val="24"/>
          <w:szCs w:val="24"/>
        </w:rPr>
        <w:t xml:space="preserve">.2. </w:t>
      </w:r>
      <w:r w:rsidR="00251964" w:rsidRPr="006D77AE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1964" w:rsidRPr="006D77AE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251964" w:rsidRPr="006D77AE">
        <w:rPr>
          <w:rFonts w:ascii="Times New Roman" w:hAnsi="Times New Roman" w:cs="Times New Roman"/>
          <w:b/>
          <w:sz w:val="24"/>
          <w:szCs w:val="24"/>
        </w:rPr>
        <w:t>регионального проекта «</w:t>
      </w:r>
      <w:r w:rsidR="00682D6B" w:rsidRPr="006D77AE">
        <w:rPr>
          <w:rFonts w:ascii="Times New Roman" w:hAnsi="Times New Roman" w:cs="Times New Roman"/>
          <w:b/>
          <w:sz w:val="24"/>
          <w:szCs w:val="24"/>
        </w:rPr>
        <w:t>Формирование комфортной городской среды</w:t>
      </w:r>
      <w:r w:rsidR="00251964" w:rsidRPr="006D77AE">
        <w:rPr>
          <w:rFonts w:ascii="Times New Roman" w:hAnsi="Times New Roman" w:cs="Times New Roman"/>
          <w:b/>
          <w:sz w:val="24"/>
          <w:szCs w:val="24"/>
        </w:rPr>
        <w:t>»</w:t>
      </w:r>
      <w:r w:rsidR="00251964" w:rsidRPr="006D77AE">
        <w:rPr>
          <w:rFonts w:ascii="Times New Roman" w:hAnsi="Times New Roman" w:cs="Times New Roman"/>
          <w:sz w:val="24"/>
          <w:szCs w:val="24"/>
        </w:rPr>
        <w:t xml:space="preserve"> в 20</w:t>
      </w:r>
      <w:r w:rsidRPr="006D77AE">
        <w:rPr>
          <w:rFonts w:ascii="Times New Roman" w:hAnsi="Times New Roman" w:cs="Times New Roman"/>
          <w:sz w:val="24"/>
          <w:szCs w:val="24"/>
        </w:rPr>
        <w:t>2</w:t>
      </w:r>
      <w:r w:rsidR="00AB2617" w:rsidRPr="006D77AE">
        <w:rPr>
          <w:rFonts w:ascii="Times New Roman" w:hAnsi="Times New Roman" w:cs="Times New Roman"/>
          <w:sz w:val="24"/>
          <w:szCs w:val="24"/>
        </w:rPr>
        <w:t>1</w:t>
      </w:r>
      <w:r w:rsidR="00251964" w:rsidRPr="006D77AE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предусмотрены средства в размере</w:t>
      </w:r>
      <w:r w:rsidR="006B4E20"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="0061499C" w:rsidRPr="006D77AE">
        <w:rPr>
          <w:rFonts w:ascii="Times New Roman" w:hAnsi="Times New Roman" w:cs="Times New Roman"/>
          <w:sz w:val="24"/>
          <w:szCs w:val="24"/>
        </w:rPr>
        <w:t>376 443,8</w:t>
      </w:r>
      <w:r w:rsidR="00251964" w:rsidRPr="006D77AE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BA3F37" w:rsidRPr="006D77AE">
        <w:rPr>
          <w:rFonts w:ascii="Times New Roman" w:hAnsi="Times New Roman" w:cs="Times New Roman"/>
          <w:sz w:val="24"/>
          <w:szCs w:val="24"/>
        </w:rPr>
        <w:t>177 563,6</w:t>
      </w:r>
      <w:r w:rsidR="00251964" w:rsidRPr="006D77AE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61499C" w:rsidRPr="006D77AE">
        <w:rPr>
          <w:rFonts w:ascii="Times New Roman" w:hAnsi="Times New Roman" w:cs="Times New Roman"/>
          <w:sz w:val="24"/>
          <w:szCs w:val="24"/>
        </w:rPr>
        <w:t>198 880,2</w:t>
      </w:r>
      <w:r w:rsidR="00251964" w:rsidRPr="006D77AE">
        <w:rPr>
          <w:rFonts w:ascii="Times New Roman" w:hAnsi="Times New Roman" w:cs="Times New Roman"/>
          <w:sz w:val="24"/>
          <w:szCs w:val="24"/>
        </w:rPr>
        <w:t xml:space="preserve"> тыс. рублей – средства областного бюджета</w:t>
      </w:r>
      <w:r w:rsidR="00B94D2D" w:rsidRPr="006D77AE">
        <w:rPr>
          <w:rFonts w:ascii="Times New Roman" w:hAnsi="Times New Roman" w:cs="Times New Roman"/>
          <w:sz w:val="24"/>
          <w:szCs w:val="24"/>
        </w:rPr>
        <w:t>.</w:t>
      </w:r>
    </w:p>
    <w:p w:rsidR="00BA3F37" w:rsidRPr="006D77AE" w:rsidRDefault="00BA3F37" w:rsidP="00BA3F3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освоены средства в размере </w:t>
      </w:r>
      <w:r w:rsidR="00941829" w:rsidRPr="006D77AE">
        <w:rPr>
          <w:rFonts w:ascii="Times New Roman" w:hAnsi="Times New Roman" w:cs="Times New Roman"/>
          <w:sz w:val="24"/>
          <w:szCs w:val="24"/>
        </w:rPr>
        <w:t>96 18</w:t>
      </w:r>
      <w:r w:rsidR="0036103C" w:rsidRPr="006D77AE">
        <w:rPr>
          <w:rFonts w:ascii="Times New Roman" w:hAnsi="Times New Roman" w:cs="Times New Roman"/>
          <w:sz w:val="24"/>
          <w:szCs w:val="24"/>
        </w:rPr>
        <w:t>8</w:t>
      </w:r>
      <w:r w:rsidR="00941829" w:rsidRPr="006D77AE">
        <w:rPr>
          <w:rFonts w:ascii="Times New Roman" w:hAnsi="Times New Roman" w:cs="Times New Roman"/>
          <w:sz w:val="24"/>
          <w:szCs w:val="24"/>
        </w:rPr>
        <w:t>,</w:t>
      </w:r>
      <w:r w:rsidR="0036103C" w:rsidRPr="006D77AE">
        <w:rPr>
          <w:rFonts w:ascii="Times New Roman" w:hAnsi="Times New Roman" w:cs="Times New Roman"/>
          <w:sz w:val="24"/>
          <w:szCs w:val="24"/>
        </w:rPr>
        <w:t>0</w:t>
      </w:r>
      <w:r w:rsidRPr="006D77AE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36103C" w:rsidRPr="006D77AE">
        <w:rPr>
          <w:rFonts w:ascii="Times New Roman" w:hAnsi="Times New Roman" w:cs="Times New Roman"/>
          <w:sz w:val="24"/>
          <w:szCs w:val="24"/>
        </w:rPr>
        <w:t>25,6</w:t>
      </w:r>
      <w:r w:rsidRPr="006D77AE">
        <w:rPr>
          <w:rFonts w:ascii="Times New Roman" w:hAnsi="Times New Roman" w:cs="Times New Roman"/>
          <w:sz w:val="24"/>
          <w:szCs w:val="24"/>
        </w:rPr>
        <w:t xml:space="preserve">% от плана), в том числе </w:t>
      </w:r>
      <w:r w:rsidR="00941829" w:rsidRPr="006D77AE">
        <w:rPr>
          <w:rFonts w:ascii="Times New Roman" w:hAnsi="Times New Roman" w:cs="Times New Roman"/>
          <w:sz w:val="24"/>
          <w:szCs w:val="24"/>
        </w:rPr>
        <w:t>33 236,9</w:t>
      </w:r>
      <w:r w:rsidRPr="006D77AE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BC5145" w:rsidRPr="006D77AE">
        <w:rPr>
          <w:rFonts w:ascii="Times New Roman" w:hAnsi="Times New Roman" w:cs="Times New Roman"/>
          <w:sz w:val="24"/>
          <w:szCs w:val="24"/>
        </w:rPr>
        <w:t>18,7</w:t>
      </w:r>
      <w:r w:rsidRPr="006D77AE">
        <w:rPr>
          <w:rFonts w:ascii="Times New Roman" w:hAnsi="Times New Roman" w:cs="Times New Roman"/>
          <w:sz w:val="24"/>
          <w:szCs w:val="24"/>
        </w:rPr>
        <w:t xml:space="preserve">% от плана) – средств бюджета муниципального образования город Мурманск, </w:t>
      </w:r>
      <w:r w:rsidR="00941829" w:rsidRPr="006D77AE">
        <w:rPr>
          <w:rFonts w:ascii="Times New Roman" w:hAnsi="Times New Roman" w:cs="Times New Roman"/>
          <w:sz w:val="24"/>
          <w:szCs w:val="24"/>
        </w:rPr>
        <w:t>62</w:t>
      </w:r>
      <w:r w:rsidR="0036103C" w:rsidRPr="006D77AE">
        <w:rPr>
          <w:rFonts w:ascii="Times New Roman" w:hAnsi="Times New Roman" w:cs="Times New Roman"/>
          <w:sz w:val="24"/>
          <w:szCs w:val="24"/>
        </w:rPr>
        <w:t> </w:t>
      </w:r>
      <w:r w:rsidR="00941829" w:rsidRPr="006D77AE">
        <w:rPr>
          <w:rFonts w:ascii="Times New Roman" w:hAnsi="Times New Roman" w:cs="Times New Roman"/>
          <w:sz w:val="24"/>
          <w:szCs w:val="24"/>
        </w:rPr>
        <w:t>951</w:t>
      </w:r>
      <w:r w:rsidR="0036103C" w:rsidRPr="006D77AE">
        <w:rPr>
          <w:rFonts w:ascii="Times New Roman" w:hAnsi="Times New Roman" w:cs="Times New Roman"/>
          <w:sz w:val="24"/>
          <w:szCs w:val="24"/>
        </w:rPr>
        <w:t>,1</w:t>
      </w:r>
      <w:r w:rsidRPr="006D77AE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BC5145" w:rsidRPr="006D77AE">
        <w:rPr>
          <w:rFonts w:ascii="Times New Roman" w:hAnsi="Times New Roman" w:cs="Times New Roman"/>
          <w:sz w:val="24"/>
          <w:szCs w:val="24"/>
        </w:rPr>
        <w:t>31,</w:t>
      </w:r>
      <w:r w:rsidR="00861801" w:rsidRPr="006D77AE">
        <w:rPr>
          <w:rFonts w:ascii="Times New Roman" w:hAnsi="Times New Roman" w:cs="Times New Roman"/>
          <w:sz w:val="24"/>
          <w:szCs w:val="24"/>
        </w:rPr>
        <w:t>7</w:t>
      </w:r>
      <w:r w:rsidRPr="006D77AE">
        <w:rPr>
          <w:rFonts w:ascii="Times New Roman" w:hAnsi="Times New Roman" w:cs="Times New Roman"/>
          <w:sz w:val="24"/>
          <w:szCs w:val="24"/>
        </w:rPr>
        <w:t>% от плана) – средств областного бюджета.</w:t>
      </w:r>
    </w:p>
    <w:p w:rsidR="006B2D31" w:rsidRPr="006D77AE" w:rsidRDefault="0087367C" w:rsidP="000054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В 202</w:t>
      </w:r>
      <w:r w:rsidR="003D4360" w:rsidRPr="006D77AE">
        <w:rPr>
          <w:rFonts w:ascii="Times New Roman" w:hAnsi="Times New Roman" w:cs="Times New Roman"/>
          <w:sz w:val="24"/>
          <w:szCs w:val="24"/>
        </w:rPr>
        <w:t>1</w:t>
      </w:r>
      <w:r w:rsidRPr="006D77AE">
        <w:rPr>
          <w:rFonts w:ascii="Times New Roman" w:hAnsi="Times New Roman" w:cs="Times New Roman"/>
          <w:sz w:val="24"/>
          <w:szCs w:val="24"/>
        </w:rPr>
        <w:t xml:space="preserve"> году проектом предусмотрено благоустройство </w:t>
      </w:r>
      <w:r w:rsidR="003D4360" w:rsidRPr="006D77AE">
        <w:rPr>
          <w:rFonts w:ascii="Times New Roman" w:hAnsi="Times New Roman" w:cs="Times New Roman"/>
          <w:sz w:val="24"/>
          <w:szCs w:val="24"/>
        </w:rPr>
        <w:t>22</w:t>
      </w:r>
      <w:r w:rsidRPr="006D77AE">
        <w:rPr>
          <w:rFonts w:ascii="Times New Roman" w:hAnsi="Times New Roman" w:cs="Times New Roman"/>
          <w:sz w:val="24"/>
          <w:szCs w:val="24"/>
        </w:rPr>
        <w:t xml:space="preserve"> дворовых территорий </w:t>
      </w:r>
      <w:r w:rsidR="009875E8" w:rsidRPr="006D77AE">
        <w:rPr>
          <w:rFonts w:ascii="Times New Roman" w:hAnsi="Times New Roman" w:cs="Times New Roman"/>
          <w:sz w:val="24"/>
          <w:szCs w:val="24"/>
        </w:rPr>
        <w:br/>
      </w:r>
      <w:r w:rsidRPr="006D77AE">
        <w:rPr>
          <w:rFonts w:ascii="Times New Roman" w:hAnsi="Times New Roman" w:cs="Times New Roman"/>
          <w:sz w:val="24"/>
          <w:szCs w:val="24"/>
        </w:rPr>
        <w:t xml:space="preserve">и </w:t>
      </w:r>
      <w:r w:rsidR="00005499" w:rsidRPr="006D77AE">
        <w:rPr>
          <w:rFonts w:ascii="Times New Roman" w:hAnsi="Times New Roman" w:cs="Times New Roman"/>
          <w:sz w:val="24"/>
          <w:szCs w:val="24"/>
        </w:rPr>
        <w:t>двух</w:t>
      </w:r>
      <w:r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="00EB6364" w:rsidRPr="006D77AE">
        <w:rPr>
          <w:rFonts w:ascii="Times New Roman" w:hAnsi="Times New Roman" w:cs="Times New Roman"/>
          <w:sz w:val="24"/>
          <w:szCs w:val="24"/>
        </w:rPr>
        <w:t xml:space="preserve">общественных территорий: </w:t>
      </w:r>
      <w:r w:rsidR="00005499"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территории в районе дома 101 по проспекту Кольскому </w:t>
      </w:r>
      <w:r w:rsidR="009875E8"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br/>
      </w:r>
      <w:r w:rsidR="00005499"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и сквера у памятника В.И. Ленину</w:t>
      </w:r>
      <w:r w:rsidRPr="006D77AE">
        <w:rPr>
          <w:rFonts w:ascii="Times New Roman" w:hAnsi="Times New Roman" w:cs="Times New Roman"/>
          <w:sz w:val="24"/>
          <w:szCs w:val="24"/>
        </w:rPr>
        <w:t>.</w:t>
      </w:r>
    </w:p>
    <w:p w:rsidR="00294033" w:rsidRPr="006D77AE" w:rsidRDefault="00294033" w:rsidP="002940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77AE">
        <w:rPr>
          <w:rFonts w:ascii="Times New Roman" w:hAnsi="Times New Roman"/>
          <w:sz w:val="24"/>
          <w:szCs w:val="24"/>
        </w:rPr>
        <w:tab/>
        <w:t>Планировалось благоустройство следующих дворовых территорий:</w:t>
      </w:r>
    </w:p>
    <w:p w:rsidR="002F5681" w:rsidRPr="006D77AE" w:rsidRDefault="002F5681" w:rsidP="00B94D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- домов №№ 2, 3, 4, 5, 6, 7, 10, 11, 12 по ул. Капитана </w:t>
      </w:r>
      <w:proofErr w:type="spellStart"/>
      <w:r w:rsidRPr="006D77AE">
        <w:rPr>
          <w:rFonts w:ascii="Times New Roman" w:hAnsi="Times New Roman" w:cs="Times New Roman"/>
          <w:sz w:val="24"/>
          <w:szCs w:val="24"/>
        </w:rPr>
        <w:t>Орликовой</w:t>
      </w:r>
      <w:proofErr w:type="spellEnd"/>
      <w:r w:rsidRPr="006D77AE">
        <w:rPr>
          <w:rFonts w:ascii="Times New Roman" w:hAnsi="Times New Roman" w:cs="Times New Roman"/>
          <w:sz w:val="24"/>
          <w:szCs w:val="24"/>
        </w:rPr>
        <w:t xml:space="preserve"> (2 э</w:t>
      </w:r>
      <w:r w:rsidR="000849B5" w:rsidRPr="006D77AE">
        <w:rPr>
          <w:rFonts w:ascii="Times New Roman" w:hAnsi="Times New Roman" w:cs="Times New Roman"/>
          <w:sz w:val="24"/>
          <w:szCs w:val="24"/>
        </w:rPr>
        <w:t>тап)</w:t>
      </w:r>
      <w:r w:rsidRPr="006D77AE">
        <w:rPr>
          <w:rFonts w:ascii="Times New Roman" w:hAnsi="Times New Roman" w:cs="Times New Roman"/>
          <w:sz w:val="24"/>
          <w:szCs w:val="24"/>
        </w:rPr>
        <w:t>;</w:t>
      </w:r>
    </w:p>
    <w:p w:rsidR="002F5681" w:rsidRPr="006D77AE" w:rsidRDefault="002F5681" w:rsidP="002F56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дома № 19 по ул. Полярные Зори</w:t>
      </w:r>
      <w:r w:rsidR="005D0130" w:rsidRPr="006D77AE">
        <w:rPr>
          <w:rFonts w:ascii="Times New Roman" w:hAnsi="Times New Roman" w:cs="Times New Roman"/>
          <w:sz w:val="24"/>
          <w:szCs w:val="24"/>
        </w:rPr>
        <w:t>;</w:t>
      </w:r>
    </w:p>
    <w:p w:rsidR="002F5681" w:rsidRPr="006D77AE" w:rsidRDefault="002F5681" w:rsidP="002F56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- дома № 18 по ул. </w:t>
      </w:r>
      <w:proofErr w:type="spellStart"/>
      <w:r w:rsidRPr="006D77AE">
        <w:rPr>
          <w:rFonts w:ascii="Times New Roman" w:hAnsi="Times New Roman" w:cs="Times New Roman"/>
          <w:sz w:val="24"/>
          <w:szCs w:val="24"/>
        </w:rPr>
        <w:t>Чумбарова-Лучинского</w:t>
      </w:r>
      <w:proofErr w:type="spellEnd"/>
      <w:r w:rsidRPr="006D77AE">
        <w:rPr>
          <w:rFonts w:ascii="Times New Roman" w:hAnsi="Times New Roman" w:cs="Times New Roman"/>
          <w:sz w:val="24"/>
          <w:szCs w:val="24"/>
        </w:rPr>
        <w:t>;</w:t>
      </w:r>
    </w:p>
    <w:p w:rsidR="002F5681" w:rsidRPr="006D77AE" w:rsidRDefault="002F5681" w:rsidP="002F56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дома № 11 по ул. Шмидта;</w:t>
      </w:r>
    </w:p>
    <w:p w:rsidR="002F5681" w:rsidRPr="006D77AE" w:rsidRDefault="002F5681" w:rsidP="002F56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- домов №№ 46, 48, 50 по просп. Ленина, дома № 9а по ул. Академика </w:t>
      </w:r>
      <w:proofErr w:type="spellStart"/>
      <w:r w:rsidRPr="006D77AE">
        <w:rPr>
          <w:rFonts w:ascii="Times New Roman" w:hAnsi="Times New Roman" w:cs="Times New Roman"/>
          <w:sz w:val="24"/>
          <w:szCs w:val="24"/>
        </w:rPr>
        <w:t>Книповича</w:t>
      </w:r>
      <w:proofErr w:type="spellEnd"/>
      <w:r w:rsidRPr="006D77AE">
        <w:rPr>
          <w:rFonts w:ascii="Times New Roman" w:hAnsi="Times New Roman" w:cs="Times New Roman"/>
          <w:sz w:val="24"/>
          <w:szCs w:val="24"/>
        </w:rPr>
        <w:t>;</w:t>
      </w:r>
    </w:p>
    <w:p w:rsidR="002F5681" w:rsidRPr="006D77AE" w:rsidRDefault="002F5681" w:rsidP="002F56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- домов №№ 26 корп. 1, 26 корп. 2, 26 корп. 3 по ул. </w:t>
      </w:r>
      <w:proofErr w:type="spellStart"/>
      <w:r w:rsidRPr="006D77AE">
        <w:rPr>
          <w:rFonts w:ascii="Times New Roman" w:hAnsi="Times New Roman" w:cs="Times New Roman"/>
          <w:sz w:val="24"/>
          <w:szCs w:val="24"/>
        </w:rPr>
        <w:t>Аскольдовцев</w:t>
      </w:r>
      <w:proofErr w:type="spellEnd"/>
      <w:r w:rsidRPr="006D77AE">
        <w:rPr>
          <w:rFonts w:ascii="Times New Roman" w:hAnsi="Times New Roman" w:cs="Times New Roman"/>
          <w:sz w:val="24"/>
          <w:szCs w:val="24"/>
        </w:rPr>
        <w:t>;</w:t>
      </w:r>
    </w:p>
    <w:p w:rsidR="002F5681" w:rsidRPr="006D77AE" w:rsidRDefault="002F5681" w:rsidP="002F56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домов №№ 2, 4, 6, 8, 10, 12, 14, 16, 18, 20 по ул. Крупской;</w:t>
      </w:r>
    </w:p>
    <w:p w:rsidR="002F5681" w:rsidRPr="006D77AE" w:rsidRDefault="002F5681" w:rsidP="002F56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дома № 31 по ул. Челюскинцев;</w:t>
      </w:r>
    </w:p>
    <w:p w:rsidR="002F5681" w:rsidRPr="006D77AE" w:rsidRDefault="002F5681" w:rsidP="002F56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дома № 30 корп. 3 по ул. Александрова;</w:t>
      </w:r>
    </w:p>
    <w:p w:rsidR="002F5681" w:rsidRPr="006D77AE" w:rsidRDefault="002F5681" w:rsidP="002F56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дома № 9 по ул. Карла Маркса;</w:t>
      </w:r>
    </w:p>
    <w:p w:rsidR="002F5681" w:rsidRPr="006D77AE" w:rsidRDefault="002F5681" w:rsidP="002F56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дома № 4 по ул. Генерала Журбы;</w:t>
      </w:r>
    </w:p>
    <w:p w:rsidR="002F5681" w:rsidRPr="006D77AE" w:rsidRDefault="002F5681" w:rsidP="002F56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дома № 9 по ул. Академика Павлова;</w:t>
      </w:r>
    </w:p>
    <w:p w:rsidR="005D0130" w:rsidRPr="006D77AE" w:rsidRDefault="005D0130" w:rsidP="002F56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дома № 37 по ул. Шмидта</w:t>
      </w:r>
      <w:r w:rsidR="00883DF8" w:rsidRPr="006D77AE">
        <w:rPr>
          <w:rFonts w:ascii="Times New Roman" w:hAnsi="Times New Roman" w:cs="Times New Roman"/>
          <w:sz w:val="24"/>
          <w:szCs w:val="24"/>
        </w:rPr>
        <w:t>;</w:t>
      </w:r>
    </w:p>
    <w:p w:rsidR="002F5681" w:rsidRPr="006D77AE" w:rsidRDefault="002F5681" w:rsidP="002F56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домов №№ 57, 59 по ул. Академика Павлова;</w:t>
      </w:r>
    </w:p>
    <w:p w:rsidR="00885078" w:rsidRPr="006D77AE" w:rsidRDefault="002F5681" w:rsidP="008850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- дома № 33 корп. 2 по ул. Академика </w:t>
      </w:r>
      <w:proofErr w:type="spellStart"/>
      <w:r w:rsidRPr="006D77AE">
        <w:rPr>
          <w:rFonts w:ascii="Times New Roman" w:hAnsi="Times New Roman" w:cs="Times New Roman"/>
          <w:sz w:val="24"/>
          <w:szCs w:val="24"/>
        </w:rPr>
        <w:t>Книповича</w:t>
      </w:r>
      <w:proofErr w:type="spellEnd"/>
      <w:r w:rsidR="00885078" w:rsidRPr="006D77AE">
        <w:rPr>
          <w:rFonts w:ascii="Times New Roman" w:hAnsi="Times New Roman" w:cs="Times New Roman"/>
          <w:sz w:val="24"/>
          <w:szCs w:val="24"/>
        </w:rPr>
        <w:t>;</w:t>
      </w:r>
    </w:p>
    <w:p w:rsidR="00885078" w:rsidRPr="006D77AE" w:rsidRDefault="00885078" w:rsidP="008850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домов №№ 2, 6 по просп. Кольскому;</w:t>
      </w:r>
    </w:p>
    <w:p w:rsidR="00885078" w:rsidRPr="006D77AE" w:rsidRDefault="00885078" w:rsidP="008850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- домов №№ 6, 8 по ул. Александрова, № 4 по пр. Ивана </w:t>
      </w:r>
      <w:proofErr w:type="spellStart"/>
      <w:r w:rsidRPr="006D77AE">
        <w:rPr>
          <w:rFonts w:ascii="Times New Roman" w:hAnsi="Times New Roman" w:cs="Times New Roman"/>
          <w:sz w:val="24"/>
          <w:szCs w:val="24"/>
        </w:rPr>
        <w:t>Халатина</w:t>
      </w:r>
      <w:proofErr w:type="spellEnd"/>
      <w:r w:rsidRPr="006D77AE">
        <w:rPr>
          <w:rFonts w:ascii="Times New Roman" w:hAnsi="Times New Roman" w:cs="Times New Roman"/>
          <w:sz w:val="24"/>
          <w:szCs w:val="24"/>
        </w:rPr>
        <w:t>;</w:t>
      </w:r>
    </w:p>
    <w:p w:rsidR="00885078" w:rsidRPr="006D77AE" w:rsidRDefault="00885078" w:rsidP="008850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дома № 73 по ул. Александра Невского;</w:t>
      </w:r>
    </w:p>
    <w:p w:rsidR="00883DF8" w:rsidRPr="006D77AE" w:rsidRDefault="00883DF8" w:rsidP="008850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домов №№ 1, 3 по ул.</w:t>
      </w:r>
      <w:r w:rsidR="00294033" w:rsidRPr="006D77AE">
        <w:rPr>
          <w:rFonts w:ascii="Times New Roman" w:hAnsi="Times New Roman" w:cs="Times New Roman"/>
          <w:sz w:val="24"/>
          <w:szCs w:val="24"/>
        </w:rPr>
        <w:t xml:space="preserve"> Халтурина</w:t>
      </w:r>
      <w:r w:rsidRPr="006D77AE">
        <w:rPr>
          <w:rFonts w:ascii="Times New Roman" w:hAnsi="Times New Roman" w:cs="Times New Roman"/>
          <w:sz w:val="24"/>
          <w:szCs w:val="24"/>
        </w:rPr>
        <w:t>;</w:t>
      </w:r>
    </w:p>
    <w:p w:rsidR="00883DF8" w:rsidRPr="006D77AE" w:rsidRDefault="00883DF8" w:rsidP="008850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дома № 12 по ул. Самойловой;</w:t>
      </w:r>
    </w:p>
    <w:p w:rsidR="00885078" w:rsidRPr="006D77AE" w:rsidRDefault="00885078" w:rsidP="008850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дома № 61 по просп. Ленина;</w:t>
      </w:r>
    </w:p>
    <w:p w:rsidR="00885078" w:rsidRPr="006D77AE" w:rsidRDefault="00885078" w:rsidP="008850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домов №№ 53, 55, 57, 59 по ул. Баумана.</w:t>
      </w:r>
    </w:p>
    <w:p w:rsidR="0089110C" w:rsidRPr="006D77AE" w:rsidRDefault="0089110C" w:rsidP="008911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77AE">
        <w:rPr>
          <w:rFonts w:ascii="Times New Roman" w:hAnsi="Times New Roman"/>
          <w:sz w:val="24"/>
          <w:szCs w:val="24"/>
        </w:rPr>
        <w:tab/>
        <w:t>На 01.10.2021 по 20 объектам заключены гражданско-правовые договоры на выполнение работ по благоустройство дворовых территорий.</w:t>
      </w:r>
    </w:p>
    <w:p w:rsidR="00294033" w:rsidRPr="006D77AE" w:rsidRDefault="00294033" w:rsidP="002940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77AE">
        <w:rPr>
          <w:rFonts w:ascii="Times New Roman" w:hAnsi="Times New Roman"/>
          <w:sz w:val="24"/>
          <w:szCs w:val="24"/>
        </w:rPr>
        <w:tab/>
        <w:t>По 2 объектам (</w:t>
      </w:r>
      <w:r w:rsidRPr="006D77AE">
        <w:rPr>
          <w:rFonts w:ascii="Times New Roman" w:hAnsi="Times New Roman"/>
          <w:color w:val="000000"/>
          <w:sz w:val="24"/>
          <w:szCs w:val="24"/>
        </w:rPr>
        <w:t xml:space="preserve">ул. Шмидта, дом 37; ул. Халтурина, дома 1, 3) </w:t>
      </w:r>
      <w:r w:rsidRPr="006D77AE">
        <w:rPr>
          <w:rFonts w:ascii="Times New Roman" w:hAnsi="Times New Roman"/>
          <w:sz w:val="24"/>
          <w:szCs w:val="24"/>
        </w:rPr>
        <w:t xml:space="preserve">аукционы в электронном виде не состоялись (не было подано ни одной заявки на участие). </w:t>
      </w:r>
      <w:r w:rsidRPr="006D77AE">
        <w:rPr>
          <w:rFonts w:ascii="Times New Roman" w:hAnsi="Times New Roman"/>
          <w:color w:val="000000"/>
          <w:sz w:val="24"/>
          <w:szCs w:val="24"/>
        </w:rPr>
        <w:t>Из 20 благоустраиваемых в 2021 году дворовых территорий:</w:t>
      </w:r>
    </w:p>
    <w:p w:rsidR="00294033" w:rsidRPr="006D77AE" w:rsidRDefault="00294033" w:rsidP="002940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77AE">
        <w:rPr>
          <w:rFonts w:ascii="Times New Roman" w:hAnsi="Times New Roman"/>
          <w:sz w:val="24"/>
          <w:szCs w:val="24"/>
        </w:rPr>
        <w:lastRenderedPageBreak/>
        <w:tab/>
      </w:r>
      <w:r w:rsidRPr="006D77AE">
        <w:rPr>
          <w:rFonts w:ascii="Times New Roman" w:hAnsi="Times New Roman"/>
          <w:color w:val="000000"/>
          <w:sz w:val="24"/>
          <w:szCs w:val="24"/>
        </w:rPr>
        <w:t>- на 3 объектах работы завершены (ул. Челюскинцев, дом 31; ул. Ал</w:t>
      </w:r>
      <w:r w:rsidR="00D01DBF" w:rsidRPr="006D77AE">
        <w:rPr>
          <w:rFonts w:ascii="Times New Roman" w:hAnsi="Times New Roman"/>
          <w:color w:val="000000"/>
          <w:sz w:val="24"/>
          <w:szCs w:val="24"/>
        </w:rPr>
        <w:t>ександрова, дом 30 корп. 3;</w:t>
      </w:r>
      <w:r w:rsidRPr="006D77AE">
        <w:rPr>
          <w:rFonts w:ascii="Times New Roman" w:hAnsi="Times New Roman"/>
          <w:color w:val="000000"/>
          <w:sz w:val="24"/>
          <w:szCs w:val="24"/>
        </w:rPr>
        <w:t xml:space="preserve"> ул. Карла Маркса, дом 9);</w:t>
      </w:r>
    </w:p>
    <w:p w:rsidR="00294033" w:rsidRPr="006D77AE" w:rsidRDefault="00294033" w:rsidP="0029403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D77AE">
        <w:rPr>
          <w:rFonts w:ascii="Times New Roman" w:hAnsi="Times New Roman"/>
          <w:color w:val="000000"/>
          <w:sz w:val="24"/>
          <w:szCs w:val="24"/>
        </w:rPr>
        <w:tab/>
        <w:t>- на 17 объектах ведутся работы, из них 12 объектов с высокой степенью готовности (выполнено асфальтирование, смонтированы фундаменты опор освещения).</w:t>
      </w:r>
    </w:p>
    <w:p w:rsidR="0089110C" w:rsidRPr="006D77AE" w:rsidRDefault="00294033" w:rsidP="008011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77AE">
        <w:rPr>
          <w:rFonts w:ascii="Times New Roman" w:hAnsi="Times New Roman"/>
          <w:color w:val="000000"/>
          <w:sz w:val="24"/>
          <w:szCs w:val="24"/>
        </w:rPr>
        <w:tab/>
      </w:r>
      <w:r w:rsidRPr="006D77AE">
        <w:rPr>
          <w:rFonts w:ascii="Times New Roman" w:hAnsi="Times New Roman"/>
          <w:sz w:val="24"/>
          <w:szCs w:val="24"/>
        </w:rPr>
        <w:t xml:space="preserve">В связи с задержкой поставки осветительного оборудования (опор освещения) завершение всех видов работ планируется </w:t>
      </w:r>
      <w:r w:rsidR="000800B0" w:rsidRPr="006D77AE">
        <w:rPr>
          <w:rFonts w:ascii="Times New Roman" w:hAnsi="Times New Roman"/>
          <w:sz w:val="24"/>
          <w:szCs w:val="24"/>
        </w:rPr>
        <w:t>в четвертом квартале</w:t>
      </w:r>
      <w:r w:rsidRPr="006D77AE">
        <w:rPr>
          <w:rFonts w:ascii="Times New Roman" w:hAnsi="Times New Roman"/>
          <w:sz w:val="24"/>
          <w:szCs w:val="24"/>
        </w:rPr>
        <w:t xml:space="preserve"> 2021 года.</w:t>
      </w:r>
    </w:p>
    <w:p w:rsidR="00885078" w:rsidRPr="006D77AE" w:rsidRDefault="00885078" w:rsidP="008850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В целях благоустройства общественной территории </w:t>
      </w: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в районе дома 101 по проспекту Кольскому</w:t>
      </w:r>
      <w:r w:rsidRPr="006D77AE">
        <w:rPr>
          <w:rFonts w:ascii="Times New Roman" w:hAnsi="Times New Roman" w:cs="Times New Roman"/>
          <w:sz w:val="24"/>
          <w:szCs w:val="24"/>
        </w:rPr>
        <w:t xml:space="preserve"> заключен договор </w:t>
      </w:r>
      <w:r w:rsidR="000800B0" w:rsidRPr="006D77AE">
        <w:rPr>
          <w:rFonts w:ascii="Times New Roman" w:hAnsi="Times New Roman" w:cs="Times New Roman"/>
          <w:sz w:val="24"/>
          <w:szCs w:val="24"/>
        </w:rPr>
        <w:t>подряда</w:t>
      </w:r>
      <w:r w:rsidR="0042590A" w:rsidRPr="006D77AE">
        <w:rPr>
          <w:rFonts w:ascii="Times New Roman" w:hAnsi="Times New Roman" w:cs="Times New Roman"/>
          <w:sz w:val="24"/>
          <w:szCs w:val="24"/>
        </w:rPr>
        <w:t>.</w:t>
      </w:r>
    </w:p>
    <w:p w:rsidR="00817FEB" w:rsidRPr="006D77AE" w:rsidRDefault="0042590A" w:rsidP="008850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Предусмотренные договором работы по благоустройству</w:t>
      </w:r>
      <w:r w:rsidR="000609BC" w:rsidRPr="006D77AE">
        <w:rPr>
          <w:rFonts w:ascii="Times New Roman" w:hAnsi="Times New Roman" w:cs="Times New Roman"/>
          <w:sz w:val="24"/>
          <w:szCs w:val="24"/>
        </w:rPr>
        <w:t xml:space="preserve"> территории включаю</w:t>
      </w:r>
      <w:r w:rsidR="00885078" w:rsidRPr="006D77AE">
        <w:rPr>
          <w:rFonts w:ascii="Times New Roman" w:hAnsi="Times New Roman" w:cs="Times New Roman"/>
          <w:sz w:val="24"/>
          <w:szCs w:val="24"/>
        </w:rPr>
        <w:t>т в себя</w:t>
      </w:r>
      <w:r w:rsidR="00817FEB" w:rsidRPr="006D77A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17FEB" w:rsidRPr="006D77AE" w:rsidRDefault="00817FEB" w:rsidP="008850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</w:t>
      </w:r>
      <w:r w:rsidR="00885078" w:rsidRPr="006D77AE">
        <w:rPr>
          <w:rFonts w:ascii="Times New Roman" w:hAnsi="Times New Roman" w:cs="Times New Roman"/>
          <w:sz w:val="24"/>
          <w:szCs w:val="24"/>
        </w:rPr>
        <w:t xml:space="preserve"> устройство новых покрытий пешеходных дорожек из асфальтобетона (2</w:t>
      </w:r>
      <w:r w:rsidR="00883DF8"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="00885078" w:rsidRPr="006D77AE">
        <w:rPr>
          <w:rFonts w:ascii="Times New Roman" w:hAnsi="Times New Roman" w:cs="Times New Roman"/>
          <w:sz w:val="24"/>
          <w:szCs w:val="24"/>
        </w:rPr>
        <w:t xml:space="preserve">411,9 </w:t>
      </w:r>
      <w:proofErr w:type="spellStart"/>
      <w:r w:rsidR="00885078" w:rsidRPr="006D77A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885078" w:rsidRPr="006D77AE">
        <w:rPr>
          <w:rFonts w:ascii="Times New Roman" w:hAnsi="Times New Roman" w:cs="Times New Roman"/>
          <w:sz w:val="24"/>
          <w:szCs w:val="24"/>
        </w:rPr>
        <w:t xml:space="preserve">), нового асфальтобетонного покрытия памп-трека (103,1 </w:t>
      </w:r>
      <w:proofErr w:type="spellStart"/>
      <w:r w:rsidR="00885078" w:rsidRPr="006D77A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885078" w:rsidRPr="006D77AE">
        <w:rPr>
          <w:rFonts w:ascii="Times New Roman" w:hAnsi="Times New Roman" w:cs="Times New Roman"/>
          <w:sz w:val="24"/>
          <w:szCs w:val="24"/>
        </w:rPr>
        <w:t xml:space="preserve">), </w:t>
      </w:r>
      <w:r w:rsidRPr="006D77AE">
        <w:rPr>
          <w:rFonts w:ascii="Times New Roman" w:hAnsi="Times New Roman" w:cs="Times New Roman"/>
          <w:sz w:val="24"/>
          <w:szCs w:val="24"/>
        </w:rPr>
        <w:t xml:space="preserve">современной системы освещения (опоры освещения - 44 шт., светильники - 44 шт.), системы видеонаблюдения, подключенной к АПК «Профилактика преступлений и правонарушений» (камеры видеонаблюдения - 28 шт.), игровых зон, состоящих из четырех детских площадок </w:t>
      </w:r>
      <w:r w:rsidR="00AD4A7E" w:rsidRPr="006D77AE">
        <w:rPr>
          <w:rFonts w:ascii="Times New Roman" w:hAnsi="Times New Roman" w:cs="Times New Roman"/>
          <w:sz w:val="24"/>
          <w:szCs w:val="24"/>
        </w:rPr>
        <w:br/>
      </w:r>
      <w:r w:rsidRPr="006D77AE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6D77AE">
        <w:rPr>
          <w:rFonts w:ascii="Times New Roman" w:hAnsi="Times New Roman" w:cs="Times New Roman"/>
          <w:sz w:val="24"/>
          <w:szCs w:val="24"/>
        </w:rPr>
        <w:t>ударопоглощающим</w:t>
      </w:r>
      <w:proofErr w:type="spellEnd"/>
      <w:r w:rsidRPr="006D77AE">
        <w:rPr>
          <w:rFonts w:ascii="Times New Roman" w:hAnsi="Times New Roman" w:cs="Times New Roman"/>
          <w:sz w:val="24"/>
          <w:szCs w:val="24"/>
        </w:rPr>
        <w:t xml:space="preserve"> покрытием (1</w:t>
      </w:r>
      <w:r w:rsidR="00883DF8"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Pr="006D77AE">
        <w:rPr>
          <w:rFonts w:ascii="Times New Roman" w:hAnsi="Times New Roman" w:cs="Times New Roman"/>
          <w:sz w:val="24"/>
          <w:szCs w:val="24"/>
        </w:rPr>
        <w:t xml:space="preserve">250 </w:t>
      </w:r>
      <w:proofErr w:type="spellStart"/>
      <w:r w:rsidRPr="006D77A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D77AE">
        <w:rPr>
          <w:rFonts w:ascii="Times New Roman" w:hAnsi="Times New Roman" w:cs="Times New Roman"/>
          <w:sz w:val="24"/>
          <w:szCs w:val="24"/>
        </w:rPr>
        <w:t>) и установкой детского игрового оборудования (14 шт.), в том числе и оборудования для маломобильных групп населения;</w:t>
      </w:r>
    </w:p>
    <w:p w:rsidR="00885078" w:rsidRPr="006D77AE" w:rsidRDefault="00817FEB" w:rsidP="008850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- </w:t>
      </w:r>
      <w:r w:rsidR="00885078" w:rsidRPr="006D77AE">
        <w:rPr>
          <w:rFonts w:ascii="Times New Roman" w:hAnsi="Times New Roman" w:cs="Times New Roman"/>
          <w:sz w:val="24"/>
          <w:szCs w:val="24"/>
        </w:rPr>
        <w:t>у</w:t>
      </w:r>
      <w:r w:rsidRPr="006D77AE">
        <w:rPr>
          <w:rFonts w:ascii="Times New Roman" w:hAnsi="Times New Roman" w:cs="Times New Roman"/>
          <w:sz w:val="24"/>
          <w:szCs w:val="24"/>
        </w:rPr>
        <w:t>становку</w:t>
      </w:r>
      <w:r w:rsidR="00885078" w:rsidRPr="006D77AE">
        <w:rPr>
          <w:rFonts w:ascii="Times New Roman" w:hAnsi="Times New Roman" w:cs="Times New Roman"/>
          <w:sz w:val="24"/>
          <w:szCs w:val="24"/>
        </w:rPr>
        <w:t xml:space="preserve"> деревянных </w:t>
      </w:r>
      <w:proofErr w:type="spellStart"/>
      <w:r w:rsidR="00885078" w:rsidRPr="006D77AE">
        <w:rPr>
          <w:rFonts w:ascii="Times New Roman" w:hAnsi="Times New Roman" w:cs="Times New Roman"/>
          <w:sz w:val="24"/>
          <w:szCs w:val="24"/>
        </w:rPr>
        <w:t>пергол</w:t>
      </w:r>
      <w:proofErr w:type="spellEnd"/>
      <w:r w:rsidR="00885078" w:rsidRPr="006D77AE">
        <w:rPr>
          <w:rFonts w:ascii="Times New Roman" w:hAnsi="Times New Roman" w:cs="Times New Roman"/>
          <w:sz w:val="24"/>
          <w:szCs w:val="24"/>
        </w:rPr>
        <w:t xml:space="preserve"> с качелями и </w:t>
      </w:r>
      <w:proofErr w:type="spellStart"/>
      <w:r w:rsidR="00885078" w:rsidRPr="006D77AE">
        <w:rPr>
          <w:rFonts w:ascii="Times New Roman" w:hAnsi="Times New Roman" w:cs="Times New Roman"/>
          <w:sz w:val="24"/>
          <w:szCs w:val="24"/>
        </w:rPr>
        <w:t>досчатым</w:t>
      </w:r>
      <w:proofErr w:type="spellEnd"/>
      <w:r w:rsidR="00885078" w:rsidRPr="006D77AE">
        <w:rPr>
          <w:rFonts w:ascii="Times New Roman" w:hAnsi="Times New Roman" w:cs="Times New Roman"/>
          <w:sz w:val="24"/>
          <w:szCs w:val="24"/>
        </w:rPr>
        <w:t xml:space="preserve"> настилом </w:t>
      </w:r>
      <w:r w:rsidRPr="006D77AE">
        <w:rPr>
          <w:rFonts w:ascii="Times New Roman" w:hAnsi="Times New Roman" w:cs="Times New Roman"/>
          <w:sz w:val="24"/>
          <w:szCs w:val="24"/>
        </w:rPr>
        <w:t>(</w:t>
      </w:r>
      <w:r w:rsidR="00885078" w:rsidRPr="006D77AE">
        <w:rPr>
          <w:rFonts w:ascii="Times New Roman" w:hAnsi="Times New Roman" w:cs="Times New Roman"/>
          <w:sz w:val="24"/>
          <w:szCs w:val="24"/>
        </w:rPr>
        <w:t>7 шт.</w:t>
      </w:r>
      <w:r w:rsidRPr="006D77AE">
        <w:rPr>
          <w:rFonts w:ascii="Times New Roman" w:hAnsi="Times New Roman" w:cs="Times New Roman"/>
          <w:sz w:val="24"/>
          <w:szCs w:val="24"/>
        </w:rPr>
        <w:t xml:space="preserve">), </w:t>
      </w:r>
      <w:r w:rsidR="00885078" w:rsidRPr="006D77AE">
        <w:rPr>
          <w:rFonts w:ascii="Times New Roman" w:hAnsi="Times New Roman" w:cs="Times New Roman"/>
          <w:sz w:val="24"/>
          <w:szCs w:val="24"/>
        </w:rPr>
        <w:t xml:space="preserve">беседок </w:t>
      </w:r>
      <w:r w:rsidR="00AD4A7E" w:rsidRPr="006D77AE">
        <w:rPr>
          <w:rFonts w:ascii="Times New Roman" w:hAnsi="Times New Roman" w:cs="Times New Roman"/>
          <w:sz w:val="24"/>
          <w:szCs w:val="24"/>
        </w:rPr>
        <w:br/>
      </w:r>
      <w:r w:rsidR="00885078" w:rsidRPr="006D77AE">
        <w:rPr>
          <w:rFonts w:ascii="Times New Roman" w:hAnsi="Times New Roman" w:cs="Times New Roman"/>
          <w:sz w:val="24"/>
          <w:szCs w:val="24"/>
        </w:rPr>
        <w:t xml:space="preserve">с подсветкой </w:t>
      </w:r>
      <w:r w:rsidRPr="006D77AE">
        <w:rPr>
          <w:rFonts w:ascii="Times New Roman" w:hAnsi="Times New Roman" w:cs="Times New Roman"/>
          <w:sz w:val="24"/>
          <w:szCs w:val="24"/>
        </w:rPr>
        <w:t>(</w:t>
      </w:r>
      <w:r w:rsidR="00885078" w:rsidRPr="006D77AE">
        <w:rPr>
          <w:rFonts w:ascii="Times New Roman" w:hAnsi="Times New Roman" w:cs="Times New Roman"/>
          <w:sz w:val="24"/>
          <w:szCs w:val="24"/>
        </w:rPr>
        <w:t>3 шт.</w:t>
      </w:r>
      <w:r w:rsidRPr="006D77AE">
        <w:rPr>
          <w:rFonts w:ascii="Times New Roman" w:hAnsi="Times New Roman" w:cs="Times New Roman"/>
          <w:sz w:val="24"/>
          <w:szCs w:val="24"/>
        </w:rPr>
        <w:t xml:space="preserve">), </w:t>
      </w:r>
      <w:r w:rsidR="00885078" w:rsidRPr="006D77AE">
        <w:rPr>
          <w:rFonts w:ascii="Times New Roman" w:hAnsi="Times New Roman" w:cs="Times New Roman"/>
          <w:sz w:val="24"/>
          <w:szCs w:val="24"/>
        </w:rPr>
        <w:t>малых архитектурных форм (скамейки - 2</w:t>
      </w:r>
      <w:r w:rsidRPr="006D77AE">
        <w:rPr>
          <w:rFonts w:ascii="Times New Roman" w:hAnsi="Times New Roman" w:cs="Times New Roman"/>
          <w:sz w:val="24"/>
          <w:szCs w:val="24"/>
        </w:rPr>
        <w:t>7</w:t>
      </w:r>
      <w:r w:rsidR="00885078" w:rsidRPr="006D77AE">
        <w:rPr>
          <w:rFonts w:ascii="Times New Roman" w:hAnsi="Times New Roman" w:cs="Times New Roman"/>
          <w:sz w:val="24"/>
          <w:szCs w:val="24"/>
        </w:rPr>
        <w:t xml:space="preserve"> шт., урны - 16 шт., световые фигуры «Дерево» - </w:t>
      </w:r>
      <w:r w:rsidRPr="006D77AE">
        <w:rPr>
          <w:rFonts w:ascii="Times New Roman" w:hAnsi="Times New Roman" w:cs="Times New Roman"/>
          <w:sz w:val="24"/>
          <w:szCs w:val="24"/>
        </w:rPr>
        <w:t>3 шт.</w:t>
      </w:r>
      <w:r w:rsidR="00885078" w:rsidRPr="006D77AE">
        <w:rPr>
          <w:rFonts w:ascii="Times New Roman" w:hAnsi="Times New Roman" w:cs="Times New Roman"/>
          <w:sz w:val="24"/>
          <w:szCs w:val="24"/>
        </w:rPr>
        <w:t>)</w:t>
      </w:r>
      <w:r w:rsidRPr="006D77AE">
        <w:rPr>
          <w:rFonts w:ascii="Times New Roman" w:hAnsi="Times New Roman" w:cs="Times New Roman"/>
          <w:sz w:val="24"/>
          <w:szCs w:val="24"/>
        </w:rPr>
        <w:t xml:space="preserve">, модульной туалетной кабины. </w:t>
      </w:r>
    </w:p>
    <w:p w:rsidR="00BE37F4" w:rsidRPr="006D77AE" w:rsidRDefault="00885078" w:rsidP="00817FE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97248D" w:rsidRPr="006D77AE">
        <w:rPr>
          <w:rFonts w:ascii="Times New Roman" w:hAnsi="Times New Roman" w:cs="Times New Roman"/>
          <w:sz w:val="24"/>
          <w:szCs w:val="24"/>
        </w:rPr>
        <w:t>01.</w:t>
      </w:r>
      <w:r w:rsidR="00BE37F4" w:rsidRPr="006D77AE">
        <w:rPr>
          <w:rFonts w:ascii="Times New Roman" w:hAnsi="Times New Roman" w:cs="Times New Roman"/>
          <w:sz w:val="24"/>
          <w:szCs w:val="24"/>
        </w:rPr>
        <w:t>10</w:t>
      </w:r>
      <w:r w:rsidR="0097248D" w:rsidRPr="006D77AE">
        <w:rPr>
          <w:rFonts w:ascii="Times New Roman" w:hAnsi="Times New Roman" w:cs="Times New Roman"/>
          <w:sz w:val="24"/>
          <w:szCs w:val="24"/>
        </w:rPr>
        <w:t>.2021</w:t>
      </w:r>
      <w:r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="00817FEB" w:rsidRPr="006D77AE">
        <w:rPr>
          <w:rFonts w:ascii="Times New Roman" w:hAnsi="Times New Roman" w:cs="Times New Roman"/>
          <w:sz w:val="24"/>
          <w:szCs w:val="24"/>
        </w:rPr>
        <w:t xml:space="preserve">выполнены </w:t>
      </w:r>
      <w:r w:rsidR="00BE37F4" w:rsidRPr="006D77AE">
        <w:rPr>
          <w:rFonts w:ascii="Times New Roman" w:hAnsi="Times New Roman" w:cs="Times New Roman"/>
          <w:sz w:val="24"/>
          <w:szCs w:val="24"/>
        </w:rPr>
        <w:t>работы по:</w:t>
      </w:r>
      <w:r w:rsidR="00817FEB" w:rsidRPr="006D77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37F4" w:rsidRPr="006D77AE" w:rsidRDefault="00BE37F4" w:rsidP="00BE37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>- установке ограждения территории производства работ;</w:t>
      </w:r>
    </w:p>
    <w:p w:rsidR="00BE37F4" w:rsidRPr="006D77AE" w:rsidRDefault="00BE37F4" w:rsidP="00BE37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>- демонтажным работам;</w:t>
      </w:r>
    </w:p>
    <w:p w:rsidR="00BE37F4" w:rsidRPr="006D77AE" w:rsidRDefault="00BE37F4" w:rsidP="00BE37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>- устройству оснований под игровые площадки;</w:t>
      </w:r>
    </w:p>
    <w:p w:rsidR="00BE37F4" w:rsidRPr="006D77AE" w:rsidRDefault="00BE37F4" w:rsidP="00BE37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 xml:space="preserve">- устройству траншей под видеонаблюдение и электроснабжение; </w:t>
      </w:r>
    </w:p>
    <w:p w:rsidR="00BE37F4" w:rsidRPr="006D77AE" w:rsidRDefault="00BE37F4" w:rsidP="00BE37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>- прокладке сетей видеонаблюдения и электроснабжения;</w:t>
      </w:r>
    </w:p>
    <w:p w:rsidR="00BE37F4" w:rsidRPr="006D77AE" w:rsidRDefault="00BE37F4" w:rsidP="00BE37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>- установке опор освещения;</w:t>
      </w:r>
    </w:p>
    <w:p w:rsidR="00BE37F4" w:rsidRPr="006D77AE" w:rsidRDefault="00BE37F4" w:rsidP="00BE37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 xml:space="preserve">- устройству </w:t>
      </w:r>
      <w:proofErr w:type="spellStart"/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травмобезопасного</w:t>
      </w:r>
      <w:proofErr w:type="spellEnd"/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тартанового покрытия;</w:t>
      </w:r>
    </w:p>
    <w:p w:rsidR="00BE37F4" w:rsidRPr="006D77AE" w:rsidRDefault="00BE37F4" w:rsidP="00BE37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>- устройству памп – трека;</w:t>
      </w:r>
    </w:p>
    <w:p w:rsidR="00BE37F4" w:rsidRPr="006D77AE" w:rsidRDefault="00BE37F4" w:rsidP="00BE37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>- устройству оснований под пешеходные дорожки;</w:t>
      </w:r>
    </w:p>
    <w:p w:rsidR="00BE37F4" w:rsidRPr="006D77AE" w:rsidRDefault="00BE37F4" w:rsidP="00BE37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>- установке бортовых камней.</w:t>
      </w:r>
    </w:p>
    <w:p w:rsidR="00BE37F4" w:rsidRPr="006D77AE" w:rsidRDefault="00BE37F4" w:rsidP="00BE37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>Ведется завершающий этап работ по:</w:t>
      </w:r>
    </w:p>
    <w:p w:rsidR="00BE37F4" w:rsidRPr="006D77AE" w:rsidRDefault="00BE37F4" w:rsidP="00BE37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 xml:space="preserve">- устройству сценического комплекса; </w:t>
      </w:r>
    </w:p>
    <w:p w:rsidR="00BE37F4" w:rsidRPr="006D77AE" w:rsidRDefault="00BE37F4" w:rsidP="00BE37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>- установке игрового оборудования;</w:t>
      </w:r>
    </w:p>
    <w:p w:rsidR="00BE37F4" w:rsidRPr="006D77AE" w:rsidRDefault="00BE37F4" w:rsidP="008011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>- устройству асфальтобетонного покрытия.</w:t>
      </w:r>
    </w:p>
    <w:p w:rsidR="000800B0" w:rsidRPr="006D77AE" w:rsidRDefault="00817FEB" w:rsidP="00817FE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Работы на объекте завершены на </w:t>
      </w:r>
      <w:r w:rsidR="00BE37F4" w:rsidRPr="006D77AE">
        <w:rPr>
          <w:rFonts w:ascii="Times New Roman" w:hAnsi="Times New Roman" w:cs="Times New Roman"/>
          <w:sz w:val="24"/>
          <w:szCs w:val="24"/>
        </w:rPr>
        <w:t>94</w:t>
      </w:r>
      <w:r w:rsidR="007735FC" w:rsidRPr="006D77AE">
        <w:rPr>
          <w:rFonts w:ascii="Times New Roman" w:hAnsi="Times New Roman" w:cs="Times New Roman"/>
          <w:sz w:val="24"/>
          <w:szCs w:val="24"/>
        </w:rPr>
        <w:t>,0</w:t>
      </w:r>
      <w:r w:rsidRPr="006D77AE">
        <w:rPr>
          <w:rFonts w:ascii="Times New Roman" w:hAnsi="Times New Roman" w:cs="Times New Roman"/>
          <w:sz w:val="24"/>
          <w:szCs w:val="24"/>
        </w:rPr>
        <w:t>%</w:t>
      </w:r>
      <w:r w:rsidR="000800B0" w:rsidRPr="006D77AE">
        <w:rPr>
          <w:rFonts w:ascii="Times New Roman" w:hAnsi="Times New Roman" w:cs="Times New Roman"/>
          <w:sz w:val="24"/>
          <w:szCs w:val="24"/>
        </w:rPr>
        <w:t>.</w:t>
      </w:r>
    </w:p>
    <w:p w:rsidR="000800B0" w:rsidRPr="006D77AE" w:rsidRDefault="00AC5CF7" w:rsidP="00817FE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Окончание работ на объекте запланирова</w:t>
      </w:r>
      <w:r w:rsidR="000800B0" w:rsidRPr="006D77AE">
        <w:rPr>
          <w:rFonts w:ascii="Times New Roman" w:hAnsi="Times New Roman" w:cs="Times New Roman"/>
          <w:sz w:val="24"/>
          <w:szCs w:val="24"/>
        </w:rPr>
        <w:t>но на 08.10.2021.</w:t>
      </w:r>
    </w:p>
    <w:p w:rsidR="0042590A" w:rsidRPr="006D77AE" w:rsidRDefault="0042590A" w:rsidP="0042590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В целях благоустройства сквера у памятника В.И. Ленину заключен договор </w:t>
      </w:r>
      <w:r w:rsidR="00AD4A7E" w:rsidRPr="006D77AE">
        <w:rPr>
          <w:rFonts w:ascii="Times New Roman" w:hAnsi="Times New Roman" w:cs="Times New Roman"/>
          <w:sz w:val="24"/>
          <w:szCs w:val="24"/>
        </w:rPr>
        <w:br/>
      </w:r>
      <w:r w:rsidRPr="006D77AE">
        <w:rPr>
          <w:rFonts w:ascii="Times New Roman" w:hAnsi="Times New Roman" w:cs="Times New Roman"/>
          <w:sz w:val="24"/>
          <w:szCs w:val="24"/>
        </w:rPr>
        <w:t>с ООО «ПСК Реконструкция». Предусмотренные договором работы по бл</w:t>
      </w:r>
      <w:r w:rsidR="000609BC" w:rsidRPr="006D77AE">
        <w:rPr>
          <w:rFonts w:ascii="Times New Roman" w:hAnsi="Times New Roman" w:cs="Times New Roman"/>
          <w:sz w:val="24"/>
          <w:szCs w:val="24"/>
        </w:rPr>
        <w:t>агоустройству территории включаю</w:t>
      </w:r>
      <w:r w:rsidRPr="006D77AE">
        <w:rPr>
          <w:rFonts w:ascii="Times New Roman" w:hAnsi="Times New Roman" w:cs="Times New Roman"/>
          <w:sz w:val="24"/>
          <w:szCs w:val="24"/>
        </w:rPr>
        <w:t xml:space="preserve">т в себя: </w:t>
      </w:r>
    </w:p>
    <w:p w:rsidR="0042590A" w:rsidRPr="006D77AE" w:rsidRDefault="0042590A" w:rsidP="0042590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устройство новых покрытий пешеходных дорожек из гранитной плитки, обеспечивающих безопасное движение пешеходов (1</w:t>
      </w:r>
      <w:r w:rsidR="00883DF8"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Pr="006D77AE">
        <w:rPr>
          <w:rFonts w:ascii="Times New Roman" w:hAnsi="Times New Roman" w:cs="Times New Roman"/>
          <w:sz w:val="24"/>
          <w:szCs w:val="24"/>
        </w:rPr>
        <w:t xml:space="preserve">101 </w:t>
      </w:r>
      <w:proofErr w:type="spellStart"/>
      <w:r w:rsidRPr="006D77A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D77AE">
        <w:rPr>
          <w:rFonts w:ascii="Times New Roman" w:hAnsi="Times New Roman" w:cs="Times New Roman"/>
          <w:sz w:val="24"/>
          <w:szCs w:val="24"/>
        </w:rPr>
        <w:t>), современной системы освещения (опоры освещения - 45 шт., светильники - 45 шт., конструкции световой иллюминации, реставрация существующих светильников</w:t>
      </w:r>
      <w:r w:rsidR="00CA0C0F" w:rsidRPr="006D77AE">
        <w:rPr>
          <w:rFonts w:ascii="Times New Roman" w:hAnsi="Times New Roman" w:cs="Times New Roman"/>
          <w:sz w:val="24"/>
          <w:szCs w:val="24"/>
        </w:rPr>
        <w:t xml:space="preserve"> -</w:t>
      </w:r>
      <w:r w:rsidRPr="006D77AE">
        <w:rPr>
          <w:rFonts w:ascii="Times New Roman" w:hAnsi="Times New Roman" w:cs="Times New Roman"/>
          <w:sz w:val="24"/>
          <w:szCs w:val="24"/>
        </w:rPr>
        <w:t xml:space="preserve"> 4 шт.), системы видеонаблюдения, подключенной к АПК «Профилактика преступлений и правонарушений» (камеры видеонаблюдения - 20 шт.);</w:t>
      </w:r>
    </w:p>
    <w:p w:rsidR="0042590A" w:rsidRPr="006D77AE" w:rsidRDefault="0042590A" w:rsidP="0042590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установку малых архитектурных форм (скамейки - 38 шт., урны - 14 шт.);</w:t>
      </w:r>
    </w:p>
    <w:p w:rsidR="0042590A" w:rsidRPr="006D77AE" w:rsidRDefault="0042590A" w:rsidP="0042590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работы по сохранению объекта культурного наследия - памятника В.И. Ленину (ремонт постамента памятника, очистка памятника, обработка памятника специальным составом).</w:t>
      </w:r>
    </w:p>
    <w:p w:rsidR="008011A1" w:rsidRPr="006D77AE" w:rsidRDefault="008011A1" w:rsidP="008011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По состоянию на 01.10.2021 выполнены работы по:</w:t>
      </w:r>
    </w:p>
    <w:p w:rsidR="004520C7" w:rsidRPr="006D77AE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>- установке ограждения территории производства работ;</w:t>
      </w:r>
    </w:p>
    <w:p w:rsidR="004520C7" w:rsidRPr="006D77AE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>- демонтажу старого покрытия пешеходных дорожек;</w:t>
      </w:r>
    </w:p>
    <w:p w:rsidR="004520C7" w:rsidRPr="006D77AE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 xml:space="preserve">- выемке грунта под покрытия пешеходных дорожек; </w:t>
      </w:r>
    </w:p>
    <w:p w:rsidR="004520C7" w:rsidRPr="006D77AE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lastRenderedPageBreak/>
        <w:tab/>
        <w:t>- устройству основания из песка и щебня;</w:t>
      </w:r>
    </w:p>
    <w:p w:rsidR="004520C7" w:rsidRPr="006D77AE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>- выемке грунта под фундаменты опор освещения;</w:t>
      </w:r>
    </w:p>
    <w:p w:rsidR="004520C7" w:rsidRPr="006D77AE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 xml:space="preserve">- устройству фундаментов под опоры освещения; </w:t>
      </w:r>
    </w:p>
    <w:p w:rsidR="004520C7" w:rsidRPr="006D77AE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>- реставрации существующих светильников;</w:t>
      </w:r>
    </w:p>
    <w:p w:rsidR="004520C7" w:rsidRPr="006D77AE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>- ремонту подпорной стенки;</w:t>
      </w:r>
    </w:p>
    <w:p w:rsidR="004520C7" w:rsidRPr="006D77AE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>- устройству траншей под видеонаблюдение и электроснабжение;</w:t>
      </w:r>
    </w:p>
    <w:p w:rsidR="004520C7" w:rsidRPr="006D77AE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>- установке опор освещения со светильниками;</w:t>
      </w:r>
    </w:p>
    <w:p w:rsidR="004520C7" w:rsidRPr="006D77AE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>- устройству бетонных оснований пешеходных дорожек;</w:t>
      </w:r>
    </w:p>
    <w:p w:rsidR="004520C7" w:rsidRPr="006D77AE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>- установке камер видеонаблюдения.</w:t>
      </w:r>
    </w:p>
    <w:p w:rsidR="004520C7" w:rsidRPr="006D77AE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>Ведется завершающий этап работ по:</w:t>
      </w:r>
    </w:p>
    <w:p w:rsidR="004520C7" w:rsidRPr="006D77AE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>- установке бортового камня (гранитный бордюр);</w:t>
      </w:r>
    </w:p>
    <w:p w:rsidR="004520C7" w:rsidRPr="006D77AE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>- устройству покрытия пешеходных дорожек из плит;</w:t>
      </w:r>
    </w:p>
    <w:p w:rsidR="004520C7" w:rsidRPr="006D77AE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>- ремонту постамента памятника, чистка памятника (процент выполнения 60</w:t>
      </w:r>
      <w:r w:rsidR="007735FC"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,0</w:t>
      </w: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%);</w:t>
      </w:r>
    </w:p>
    <w:p w:rsidR="004520C7" w:rsidRPr="006D77AE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>- установке скамеек и урн;</w:t>
      </w:r>
    </w:p>
    <w:p w:rsidR="004520C7" w:rsidRPr="006D77AE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>- устройству/восстановлению газонов;</w:t>
      </w:r>
    </w:p>
    <w:p w:rsidR="004520C7" w:rsidRPr="006D77AE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>- устройству асфальтобетонного покрытия.</w:t>
      </w:r>
    </w:p>
    <w:p w:rsidR="004520C7" w:rsidRPr="006D77AE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>Работы на объекте завершены на 93,2 %.</w:t>
      </w:r>
    </w:p>
    <w:p w:rsidR="00591B6D" w:rsidRPr="006D77AE" w:rsidRDefault="004520C7" w:rsidP="004520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30271D" w:rsidRPr="006D77AE">
        <w:rPr>
          <w:rFonts w:ascii="Times New Roman" w:hAnsi="Times New Roman" w:cs="Times New Roman"/>
          <w:sz w:val="24"/>
          <w:szCs w:val="24"/>
        </w:rPr>
        <w:t>31.08.2021</w:t>
      </w:r>
      <w:r w:rsidRPr="006D77AE">
        <w:rPr>
          <w:rFonts w:ascii="Times New Roman" w:hAnsi="Times New Roman" w:cs="Times New Roman"/>
          <w:sz w:val="24"/>
          <w:szCs w:val="24"/>
        </w:rPr>
        <w:t xml:space="preserve"> подрядной организацией </w:t>
      </w: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нарушены этапы выполнения работ, установленные графиком производства работ</w:t>
      </w:r>
      <w:r w:rsidRPr="006D77AE">
        <w:rPr>
          <w:rFonts w:ascii="Times New Roman" w:hAnsi="Times New Roman" w:cs="Times New Roman"/>
          <w:sz w:val="24"/>
          <w:szCs w:val="24"/>
        </w:rPr>
        <w:t>.</w:t>
      </w:r>
    </w:p>
    <w:p w:rsidR="004520C7" w:rsidRPr="006D77AE" w:rsidRDefault="004520C7" w:rsidP="004520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D77AE">
        <w:rPr>
          <w:rFonts w:ascii="Times New Roman" w:hAnsi="Times New Roman" w:cs="Times New Roman"/>
          <w:sz w:val="24"/>
          <w:szCs w:val="24"/>
        </w:rPr>
        <w:t>Подрядчику направлено письмо-уведом</w:t>
      </w:r>
      <w:r w:rsidR="00591B6D" w:rsidRPr="006D77AE">
        <w:rPr>
          <w:rFonts w:ascii="Times New Roman" w:hAnsi="Times New Roman" w:cs="Times New Roman"/>
          <w:sz w:val="24"/>
          <w:szCs w:val="24"/>
        </w:rPr>
        <w:t xml:space="preserve">ление о ненадлежащем исполнении </w:t>
      </w:r>
      <w:r w:rsidRPr="006D77AE">
        <w:rPr>
          <w:rFonts w:ascii="Times New Roman" w:hAnsi="Times New Roman" w:cs="Times New Roman"/>
          <w:sz w:val="24"/>
          <w:szCs w:val="24"/>
        </w:rPr>
        <w:t>договорных обязательств, после выполнения работ будет оформлен акт о сумме начисления штрафов.</w:t>
      </w:r>
      <w:r w:rsidR="00DC0757"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По факту нарушения сроков производства отдельных видов работ в соответствии с условиями договора в адрес подрядной организации направлено письмо о начислении штрафа с начислением пени в размере 0,1% за каждый день просрочки.</w:t>
      </w:r>
    </w:p>
    <w:p w:rsidR="00AC5CF7" w:rsidRPr="006D77AE" w:rsidRDefault="00AC5CF7" w:rsidP="004520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Срок окончания работ с учетом нарушения сроков производства отдельных видов работ в настоящее время уточняется. </w:t>
      </w:r>
    </w:p>
    <w:p w:rsidR="00817FEB" w:rsidRPr="006D77AE" w:rsidRDefault="00817FEB" w:rsidP="006B2D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B2D31" w:rsidRPr="006D77AE" w:rsidRDefault="0087367C" w:rsidP="006B2D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3</w:t>
      </w:r>
      <w:r w:rsidR="006B2D31" w:rsidRPr="006D77AE">
        <w:rPr>
          <w:rFonts w:ascii="Times New Roman" w:hAnsi="Times New Roman" w:cs="Times New Roman"/>
          <w:sz w:val="24"/>
          <w:szCs w:val="24"/>
        </w:rPr>
        <w:t xml:space="preserve">.3. </w:t>
      </w:r>
      <w:r w:rsidR="006B2D31" w:rsidRPr="006D77AE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6B2D31" w:rsidRPr="006D77AE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6B2D31" w:rsidRPr="006D77AE">
        <w:rPr>
          <w:rFonts w:ascii="Times New Roman" w:hAnsi="Times New Roman" w:cs="Times New Roman"/>
          <w:b/>
          <w:sz w:val="24"/>
          <w:szCs w:val="24"/>
        </w:rPr>
        <w:t>регионального проекта «Обеспечение устойчивого сокращения непригодного для проживания жилищного фонда»</w:t>
      </w:r>
      <w:r w:rsidR="006B2D31" w:rsidRPr="006D77AE">
        <w:rPr>
          <w:rFonts w:ascii="Times New Roman" w:hAnsi="Times New Roman" w:cs="Times New Roman"/>
          <w:sz w:val="24"/>
          <w:szCs w:val="24"/>
        </w:rPr>
        <w:t xml:space="preserve"> в 20</w:t>
      </w:r>
      <w:r w:rsidR="00AB2617" w:rsidRPr="006D77AE">
        <w:rPr>
          <w:rFonts w:ascii="Times New Roman" w:hAnsi="Times New Roman" w:cs="Times New Roman"/>
          <w:sz w:val="24"/>
          <w:szCs w:val="24"/>
        </w:rPr>
        <w:t>21</w:t>
      </w:r>
      <w:r w:rsidR="006B2D31" w:rsidRPr="006D77AE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предусмотрены средства в размере </w:t>
      </w:r>
      <w:r w:rsidR="00B968F5" w:rsidRPr="006D77AE">
        <w:rPr>
          <w:rFonts w:ascii="Times New Roman" w:hAnsi="Times New Roman" w:cs="Times New Roman"/>
          <w:sz w:val="24"/>
          <w:szCs w:val="24"/>
        </w:rPr>
        <w:t>222 484,4</w:t>
      </w:r>
      <w:r w:rsidR="006B2D31" w:rsidRPr="006D77AE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587B76" w:rsidRPr="006D77AE">
        <w:rPr>
          <w:rFonts w:ascii="Times New Roman" w:hAnsi="Times New Roman" w:cs="Times New Roman"/>
          <w:sz w:val="24"/>
          <w:szCs w:val="24"/>
        </w:rPr>
        <w:t>9 806,1</w:t>
      </w:r>
      <w:r w:rsidR="006B2D31" w:rsidRPr="006D77AE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B968F5" w:rsidRPr="006D77AE">
        <w:rPr>
          <w:rFonts w:ascii="Times New Roman" w:hAnsi="Times New Roman" w:cs="Times New Roman"/>
          <w:sz w:val="24"/>
          <w:szCs w:val="24"/>
        </w:rPr>
        <w:t>212 678,3</w:t>
      </w:r>
      <w:r w:rsidR="006B2D31" w:rsidRPr="006D77AE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6D77AE">
        <w:rPr>
          <w:rFonts w:ascii="Times New Roman" w:hAnsi="Times New Roman" w:cs="Times New Roman"/>
          <w:sz w:val="24"/>
          <w:szCs w:val="24"/>
        </w:rPr>
        <w:t xml:space="preserve"> – средства областного бюджета.</w:t>
      </w:r>
    </w:p>
    <w:p w:rsidR="00587B76" w:rsidRPr="006D77AE" w:rsidRDefault="00587B76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освоены средства в размере </w:t>
      </w:r>
      <w:r w:rsidR="00F153F7" w:rsidRPr="006D77AE">
        <w:rPr>
          <w:rFonts w:ascii="Times New Roman" w:hAnsi="Times New Roman" w:cs="Times New Roman"/>
          <w:sz w:val="24"/>
          <w:szCs w:val="24"/>
        </w:rPr>
        <w:t>39 583,1</w:t>
      </w:r>
      <w:r w:rsidRPr="006D77AE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B968F5" w:rsidRPr="006D77AE">
        <w:rPr>
          <w:rFonts w:ascii="Times New Roman" w:hAnsi="Times New Roman" w:cs="Times New Roman"/>
          <w:sz w:val="24"/>
          <w:szCs w:val="24"/>
        </w:rPr>
        <w:t>17,8</w:t>
      </w:r>
      <w:r w:rsidRPr="006D77AE">
        <w:rPr>
          <w:rFonts w:ascii="Times New Roman" w:hAnsi="Times New Roman" w:cs="Times New Roman"/>
          <w:sz w:val="24"/>
          <w:szCs w:val="24"/>
        </w:rPr>
        <w:t xml:space="preserve">% от плана), в том числе </w:t>
      </w:r>
      <w:r w:rsidR="00F153F7" w:rsidRPr="006D77AE">
        <w:rPr>
          <w:rFonts w:ascii="Times New Roman" w:hAnsi="Times New Roman" w:cs="Times New Roman"/>
          <w:sz w:val="24"/>
          <w:szCs w:val="24"/>
        </w:rPr>
        <w:t>1 667,4</w:t>
      </w:r>
      <w:r w:rsidRPr="006D77AE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B968F5" w:rsidRPr="006D77AE">
        <w:rPr>
          <w:rFonts w:ascii="Times New Roman" w:hAnsi="Times New Roman" w:cs="Times New Roman"/>
          <w:sz w:val="24"/>
          <w:szCs w:val="24"/>
        </w:rPr>
        <w:t>17</w:t>
      </w:r>
      <w:r w:rsidR="007735FC" w:rsidRPr="006D77AE">
        <w:rPr>
          <w:rFonts w:ascii="Times New Roman" w:hAnsi="Times New Roman" w:cs="Times New Roman"/>
          <w:sz w:val="24"/>
          <w:szCs w:val="24"/>
        </w:rPr>
        <w:t>,0</w:t>
      </w:r>
      <w:r w:rsidRPr="006D77AE">
        <w:rPr>
          <w:rFonts w:ascii="Times New Roman" w:hAnsi="Times New Roman" w:cs="Times New Roman"/>
          <w:sz w:val="24"/>
          <w:szCs w:val="24"/>
        </w:rPr>
        <w:t xml:space="preserve">% от плана) – средств бюджета муниципального образования город Мурманск, </w:t>
      </w:r>
      <w:r w:rsidR="00F153F7" w:rsidRPr="006D77AE">
        <w:rPr>
          <w:rFonts w:ascii="Times New Roman" w:hAnsi="Times New Roman" w:cs="Times New Roman"/>
          <w:sz w:val="24"/>
          <w:szCs w:val="24"/>
        </w:rPr>
        <w:t xml:space="preserve">37 915,7 </w:t>
      </w:r>
      <w:r w:rsidRPr="006D77AE">
        <w:rPr>
          <w:rFonts w:ascii="Times New Roman" w:hAnsi="Times New Roman" w:cs="Times New Roman"/>
          <w:sz w:val="24"/>
          <w:szCs w:val="24"/>
        </w:rPr>
        <w:t>тыс. рублей (</w:t>
      </w:r>
      <w:r w:rsidR="00C56E08" w:rsidRPr="006D77AE">
        <w:rPr>
          <w:rFonts w:ascii="Times New Roman" w:hAnsi="Times New Roman" w:cs="Times New Roman"/>
          <w:sz w:val="24"/>
          <w:szCs w:val="24"/>
        </w:rPr>
        <w:t>17,8</w:t>
      </w:r>
      <w:r w:rsidRPr="006D77AE">
        <w:rPr>
          <w:rFonts w:ascii="Times New Roman" w:hAnsi="Times New Roman" w:cs="Times New Roman"/>
          <w:sz w:val="24"/>
          <w:szCs w:val="24"/>
        </w:rPr>
        <w:t>% от плана) – средств областного бюджета.</w:t>
      </w:r>
    </w:p>
    <w:p w:rsidR="009D11C5" w:rsidRPr="006D77AE" w:rsidRDefault="009D11C5" w:rsidP="00587B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В 2021 году запланировано расселить 246 человек из жилых помещений общей площадью 3 922,2 </w:t>
      </w:r>
      <w:proofErr w:type="spellStart"/>
      <w:r w:rsidRPr="006D77A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D77AE">
        <w:rPr>
          <w:rFonts w:ascii="Times New Roman" w:hAnsi="Times New Roman" w:cs="Times New Roman"/>
          <w:sz w:val="24"/>
          <w:szCs w:val="24"/>
        </w:rPr>
        <w:t xml:space="preserve">, в том числе 26 человек из жилых помещений общей площадью </w:t>
      </w:r>
      <w:r w:rsidR="00AD4A7E" w:rsidRPr="006D77AE">
        <w:rPr>
          <w:rFonts w:ascii="Times New Roman" w:hAnsi="Times New Roman" w:cs="Times New Roman"/>
          <w:sz w:val="24"/>
          <w:szCs w:val="24"/>
        </w:rPr>
        <w:br/>
      </w:r>
      <w:r w:rsidRPr="006D77AE">
        <w:rPr>
          <w:rFonts w:ascii="Times New Roman" w:hAnsi="Times New Roman" w:cs="Times New Roman"/>
          <w:sz w:val="24"/>
          <w:szCs w:val="24"/>
        </w:rPr>
        <w:t xml:space="preserve">458,4 </w:t>
      </w:r>
      <w:proofErr w:type="spellStart"/>
      <w:r w:rsidRPr="006D77A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D77AE">
        <w:rPr>
          <w:rFonts w:ascii="Times New Roman" w:hAnsi="Times New Roman" w:cs="Times New Roman"/>
          <w:sz w:val="24"/>
          <w:szCs w:val="24"/>
        </w:rPr>
        <w:t xml:space="preserve"> по этапу 2020-2021 годов.</w:t>
      </w:r>
    </w:p>
    <w:p w:rsidR="00587B76" w:rsidRPr="006D77AE" w:rsidRDefault="00587B76" w:rsidP="00587B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9B0519" w:rsidRPr="006D77AE">
        <w:rPr>
          <w:rFonts w:ascii="Times New Roman" w:hAnsi="Times New Roman" w:cs="Times New Roman"/>
          <w:sz w:val="24"/>
          <w:szCs w:val="24"/>
        </w:rPr>
        <w:t>01.</w:t>
      </w:r>
      <w:r w:rsidR="00F153F7" w:rsidRPr="006D77AE">
        <w:rPr>
          <w:rFonts w:ascii="Times New Roman" w:hAnsi="Times New Roman" w:cs="Times New Roman"/>
          <w:sz w:val="24"/>
          <w:szCs w:val="24"/>
        </w:rPr>
        <w:t>10</w:t>
      </w:r>
      <w:r w:rsidR="009B0519" w:rsidRPr="006D77AE">
        <w:rPr>
          <w:rFonts w:ascii="Times New Roman" w:hAnsi="Times New Roman" w:cs="Times New Roman"/>
          <w:sz w:val="24"/>
          <w:szCs w:val="24"/>
        </w:rPr>
        <w:t>.2021</w:t>
      </w:r>
      <w:r w:rsidRPr="006D77AE">
        <w:rPr>
          <w:rFonts w:ascii="Times New Roman" w:hAnsi="Times New Roman" w:cs="Times New Roman"/>
          <w:sz w:val="24"/>
          <w:szCs w:val="24"/>
        </w:rPr>
        <w:t xml:space="preserve"> расселены </w:t>
      </w:r>
      <w:r w:rsidR="00F153F7" w:rsidRPr="006D77AE">
        <w:rPr>
          <w:rFonts w:ascii="Times New Roman" w:hAnsi="Times New Roman" w:cs="Times New Roman"/>
          <w:sz w:val="24"/>
          <w:szCs w:val="24"/>
        </w:rPr>
        <w:t>192</w:t>
      </w:r>
      <w:r w:rsidRPr="006D77AE">
        <w:rPr>
          <w:rFonts w:ascii="Times New Roman" w:hAnsi="Times New Roman" w:cs="Times New Roman"/>
          <w:sz w:val="24"/>
          <w:szCs w:val="24"/>
        </w:rPr>
        <w:t xml:space="preserve"> человек из </w:t>
      </w:r>
      <w:r w:rsidR="00F153F7" w:rsidRPr="006D77AE">
        <w:rPr>
          <w:rFonts w:ascii="Times New Roman" w:hAnsi="Times New Roman" w:cs="Times New Roman"/>
          <w:sz w:val="24"/>
          <w:szCs w:val="24"/>
        </w:rPr>
        <w:t>87</w:t>
      </w:r>
      <w:r w:rsidRPr="006D77AE">
        <w:rPr>
          <w:rFonts w:ascii="Times New Roman" w:hAnsi="Times New Roman" w:cs="Times New Roman"/>
          <w:sz w:val="24"/>
          <w:szCs w:val="24"/>
        </w:rPr>
        <w:t xml:space="preserve"> жилых помещений общей площадью </w:t>
      </w:r>
      <w:r w:rsidR="00F153F7" w:rsidRPr="006D77AE">
        <w:rPr>
          <w:rFonts w:ascii="Times New Roman" w:hAnsi="Times New Roman" w:cs="Times New Roman"/>
          <w:sz w:val="24"/>
          <w:szCs w:val="24"/>
        </w:rPr>
        <w:t>3 400,9</w:t>
      </w:r>
      <w:r w:rsidRPr="006D77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7A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D77AE">
        <w:rPr>
          <w:rFonts w:ascii="Times New Roman" w:hAnsi="Times New Roman" w:cs="Times New Roman"/>
          <w:sz w:val="24"/>
          <w:szCs w:val="24"/>
        </w:rPr>
        <w:t>, а именно:</w:t>
      </w:r>
    </w:p>
    <w:p w:rsidR="00587B76" w:rsidRPr="006D77AE" w:rsidRDefault="00587B76" w:rsidP="00587B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- 170 человек из 76 жилых помещений общей площадью 2 863,6 </w:t>
      </w:r>
      <w:proofErr w:type="spellStart"/>
      <w:r w:rsidRPr="006D77A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="009D11C5" w:rsidRPr="006D77AE">
        <w:rPr>
          <w:rFonts w:ascii="Times New Roman" w:hAnsi="Times New Roman" w:cs="Times New Roman"/>
          <w:sz w:val="24"/>
          <w:szCs w:val="24"/>
        </w:rPr>
        <w:t xml:space="preserve">- </w:t>
      </w:r>
      <w:r w:rsidR="00AD4A7E" w:rsidRPr="006D77AE">
        <w:rPr>
          <w:rFonts w:ascii="Times New Roman" w:hAnsi="Times New Roman" w:cs="Times New Roman"/>
          <w:sz w:val="24"/>
          <w:szCs w:val="24"/>
        </w:rPr>
        <w:br/>
      </w:r>
      <w:r w:rsidRPr="006D77AE">
        <w:rPr>
          <w:rFonts w:ascii="Times New Roman" w:hAnsi="Times New Roman" w:cs="Times New Roman"/>
          <w:sz w:val="24"/>
          <w:szCs w:val="24"/>
        </w:rPr>
        <w:t>в благоустроенные жилые помещения, приобретенные в 2020 году;</w:t>
      </w:r>
    </w:p>
    <w:p w:rsidR="00587B76" w:rsidRPr="006D77AE" w:rsidRDefault="00587B76" w:rsidP="00587B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- </w:t>
      </w:r>
      <w:r w:rsidR="000E7DA5" w:rsidRPr="006D77AE">
        <w:rPr>
          <w:rFonts w:ascii="Times New Roman" w:hAnsi="Times New Roman" w:cs="Times New Roman"/>
          <w:sz w:val="24"/>
          <w:szCs w:val="24"/>
        </w:rPr>
        <w:t>22</w:t>
      </w:r>
      <w:r w:rsidRPr="006D77AE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0E7DA5" w:rsidRPr="006D77AE">
        <w:rPr>
          <w:rFonts w:ascii="Times New Roman" w:hAnsi="Times New Roman" w:cs="Times New Roman"/>
          <w:sz w:val="24"/>
          <w:szCs w:val="24"/>
        </w:rPr>
        <w:t>а</w:t>
      </w:r>
      <w:r w:rsidRPr="006D77AE">
        <w:rPr>
          <w:rFonts w:ascii="Times New Roman" w:hAnsi="Times New Roman" w:cs="Times New Roman"/>
          <w:sz w:val="24"/>
          <w:szCs w:val="24"/>
        </w:rPr>
        <w:t xml:space="preserve"> из </w:t>
      </w:r>
      <w:r w:rsidR="000E7DA5" w:rsidRPr="006D77AE">
        <w:rPr>
          <w:rFonts w:ascii="Times New Roman" w:hAnsi="Times New Roman" w:cs="Times New Roman"/>
          <w:sz w:val="24"/>
          <w:szCs w:val="24"/>
        </w:rPr>
        <w:t>11</w:t>
      </w:r>
      <w:r w:rsidRPr="006D77AE">
        <w:rPr>
          <w:rFonts w:ascii="Times New Roman" w:hAnsi="Times New Roman" w:cs="Times New Roman"/>
          <w:sz w:val="24"/>
          <w:szCs w:val="24"/>
        </w:rPr>
        <w:t xml:space="preserve"> жилых помещений общей площадью </w:t>
      </w:r>
      <w:r w:rsidR="000E7DA5" w:rsidRPr="006D77AE">
        <w:rPr>
          <w:rFonts w:ascii="Times New Roman" w:hAnsi="Times New Roman" w:cs="Times New Roman"/>
          <w:sz w:val="24"/>
          <w:szCs w:val="24"/>
        </w:rPr>
        <w:t>537,3</w:t>
      </w:r>
      <w:r w:rsidRPr="006D77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7A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="009D11C5" w:rsidRPr="006D77AE">
        <w:rPr>
          <w:rFonts w:ascii="Times New Roman" w:hAnsi="Times New Roman" w:cs="Times New Roman"/>
          <w:sz w:val="24"/>
          <w:szCs w:val="24"/>
        </w:rPr>
        <w:t xml:space="preserve">- </w:t>
      </w:r>
      <w:r w:rsidRPr="006D77AE">
        <w:rPr>
          <w:rFonts w:ascii="Times New Roman" w:hAnsi="Times New Roman" w:cs="Times New Roman"/>
          <w:sz w:val="24"/>
          <w:szCs w:val="24"/>
        </w:rPr>
        <w:t>в благоустроенные жилые помещения, приобретенные в 2021 году.</w:t>
      </w:r>
    </w:p>
    <w:p w:rsidR="00803E1C" w:rsidRPr="006D77AE" w:rsidRDefault="00803E1C" w:rsidP="00587B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Расселение 54 человек из жилых помещений общей площадью 521,3 </w:t>
      </w:r>
      <w:proofErr w:type="spellStart"/>
      <w:r w:rsidRPr="006D77A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D77AE">
        <w:rPr>
          <w:rFonts w:ascii="Times New Roman" w:hAnsi="Times New Roman" w:cs="Times New Roman"/>
          <w:sz w:val="24"/>
          <w:szCs w:val="24"/>
        </w:rPr>
        <w:t xml:space="preserve"> планируется в четвертом квартале 2021 года.</w:t>
      </w:r>
    </w:p>
    <w:p w:rsidR="007B46D1" w:rsidRPr="006D77AE" w:rsidRDefault="007B46D1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92885" w:rsidRPr="006D77AE" w:rsidRDefault="00492885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77AE">
        <w:rPr>
          <w:rFonts w:ascii="Times New Roman" w:hAnsi="Times New Roman" w:cs="Times New Roman"/>
          <w:b/>
          <w:sz w:val="24"/>
          <w:szCs w:val="24"/>
        </w:rPr>
        <w:t>4. Национальный проект «Экология»</w:t>
      </w:r>
    </w:p>
    <w:p w:rsidR="00492885" w:rsidRPr="006D77AE" w:rsidRDefault="00492885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В целях достижения показателей национального проекта «Экология» комитет </w:t>
      </w:r>
      <w:r w:rsidR="00AD4A7E" w:rsidRPr="006D77AE">
        <w:rPr>
          <w:rFonts w:ascii="Times New Roman" w:hAnsi="Times New Roman" w:cs="Times New Roman"/>
          <w:sz w:val="24"/>
          <w:szCs w:val="24"/>
        </w:rPr>
        <w:br/>
      </w:r>
      <w:r w:rsidRPr="006D77AE">
        <w:rPr>
          <w:rFonts w:ascii="Times New Roman" w:hAnsi="Times New Roman" w:cs="Times New Roman"/>
          <w:sz w:val="24"/>
          <w:szCs w:val="24"/>
        </w:rPr>
        <w:t xml:space="preserve">по развитию городского хозяйства </w:t>
      </w:r>
      <w:r w:rsidR="009C4D7C" w:rsidRPr="006D77AE">
        <w:rPr>
          <w:rFonts w:ascii="Times New Roman" w:hAnsi="Times New Roman" w:cs="Times New Roman"/>
          <w:sz w:val="24"/>
          <w:szCs w:val="24"/>
        </w:rPr>
        <w:t xml:space="preserve">администрации города Мурманска </w:t>
      </w:r>
      <w:r w:rsidR="008C48DC" w:rsidRPr="006D77AE">
        <w:rPr>
          <w:rFonts w:ascii="Times New Roman" w:hAnsi="Times New Roman" w:cs="Times New Roman"/>
          <w:sz w:val="24"/>
          <w:szCs w:val="24"/>
        </w:rPr>
        <w:t xml:space="preserve">в 2021 году </w:t>
      </w:r>
      <w:r w:rsidR="009C4D7C" w:rsidRPr="006D77AE">
        <w:rPr>
          <w:rFonts w:ascii="Times New Roman" w:hAnsi="Times New Roman" w:cs="Times New Roman"/>
          <w:sz w:val="24"/>
          <w:szCs w:val="24"/>
        </w:rPr>
        <w:t>принимает участие в реализации регионального проекта «Чистая страна».</w:t>
      </w:r>
    </w:p>
    <w:p w:rsidR="00FF6E37" w:rsidRPr="006D77AE" w:rsidRDefault="00FF6E37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4D7C" w:rsidRPr="006D77AE" w:rsidRDefault="009C4D7C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lastRenderedPageBreak/>
        <w:t>4.1. На реализацию регионального проекта «Чистая страна» в 2021 году в бюджете муниципального образования город Мурманск предусмотрены средства в размере 1 156 189,6 тыс. рублей, в том числе 97 235,5 тыс. рублей – средства бюджета муниципального образования город Мурманск, 1 058 954,0 тыс. рублей – средства областного бюджета.</w:t>
      </w:r>
    </w:p>
    <w:p w:rsidR="004C2C30" w:rsidRPr="006D77AE" w:rsidRDefault="004C2C30" w:rsidP="004C2C3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Фактически в рамках реализации регионального проекта освоены средства в размере 827 112,0 тыс. рублей (71,5% от плана), в том числе 69 560,1 тыс. рублей (71,5% от плана) – средств бюджета муниципального образования город Мурманск, 757 551,9 тыс. рублей (71,5% от плана) – средств областного бюджета.</w:t>
      </w:r>
    </w:p>
    <w:p w:rsidR="00931699" w:rsidRPr="006D77AE" w:rsidRDefault="00931699" w:rsidP="009316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05.07.2021 ММБУ «Экосистема» заключен гражданско-правовой договор </w:t>
      </w:r>
      <w:r w:rsidR="00B37B13" w:rsidRPr="006D77AE">
        <w:rPr>
          <w:rFonts w:ascii="Times New Roman" w:hAnsi="Times New Roman" w:cs="Times New Roman"/>
          <w:sz w:val="24"/>
          <w:szCs w:val="24"/>
        </w:rPr>
        <w:br/>
      </w:r>
      <w:r w:rsidRPr="006D77AE">
        <w:rPr>
          <w:rFonts w:ascii="Times New Roman" w:hAnsi="Times New Roman" w:cs="Times New Roman"/>
          <w:sz w:val="24"/>
          <w:szCs w:val="24"/>
        </w:rPr>
        <w:t xml:space="preserve">на выполнение </w:t>
      </w:r>
      <w:r w:rsidR="00B37B13" w:rsidRPr="006D77AE">
        <w:rPr>
          <w:rFonts w:ascii="Times New Roman" w:hAnsi="Times New Roman" w:cs="Times New Roman"/>
          <w:sz w:val="24"/>
          <w:szCs w:val="24"/>
        </w:rPr>
        <w:t>мероприятия</w:t>
      </w:r>
      <w:r w:rsidR="00397B77" w:rsidRPr="006D77AE">
        <w:rPr>
          <w:rFonts w:ascii="Times New Roman" w:hAnsi="Times New Roman" w:cs="Times New Roman"/>
          <w:sz w:val="24"/>
          <w:szCs w:val="24"/>
        </w:rPr>
        <w:t xml:space="preserve"> по рекультивации городской свалки твердых отходов (Мурманская область, муниципальное образование город Мурманск, сооружение 1) (далее – Мероприятие)</w:t>
      </w:r>
      <w:r w:rsidRPr="006D77AE">
        <w:rPr>
          <w:rFonts w:ascii="Times New Roman" w:hAnsi="Times New Roman" w:cs="Times New Roman"/>
          <w:sz w:val="24"/>
          <w:szCs w:val="24"/>
        </w:rPr>
        <w:t xml:space="preserve"> с АО «Монолитное Строительное Управление-1».</w:t>
      </w:r>
    </w:p>
    <w:p w:rsidR="00931699" w:rsidRPr="006D77AE" w:rsidRDefault="00931699" w:rsidP="009316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Задержка с размещением закупки на выполнение Мероприятия обусловлена тем фактом, что при расчете размера предоставления субсидии из федерального бюджета бюджету Мурманской области в 2021-2023 гг. на </w:t>
      </w:r>
      <w:proofErr w:type="spellStart"/>
      <w:r w:rsidRPr="006D77AE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6D77AE">
        <w:rPr>
          <w:rFonts w:ascii="Times New Roman" w:hAnsi="Times New Roman" w:cs="Times New Roman"/>
          <w:sz w:val="24"/>
          <w:szCs w:val="24"/>
        </w:rPr>
        <w:t xml:space="preserve"> расходного обязательства на реализацию Мероприятия Министерством природных ресурсов экологии и рыбного хозяйства Мурманской области не были учтены индексы изменения сметной стоимости строительства (расчет произведен в ценах, установленных проектной (сметной) документацией, а фактическое определение начальной максимальной цены контракта – I квартал 2021 года). Данное обстоятельство препятствовало разработке начальной максимальной цены контракта в части нехватки объема финансирования на реализацию Мероприятия.</w:t>
      </w:r>
    </w:p>
    <w:p w:rsidR="00931699" w:rsidRPr="006D77AE" w:rsidRDefault="00931699" w:rsidP="009316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В целях обеспечения закупки, в рамках подтвержденных бюджетных ассигнований, и возможности продолжить разработку закупочной докумен</w:t>
      </w:r>
      <w:r w:rsidR="00B37B13" w:rsidRPr="006D77AE">
        <w:rPr>
          <w:rFonts w:ascii="Times New Roman" w:hAnsi="Times New Roman" w:cs="Times New Roman"/>
          <w:sz w:val="24"/>
          <w:szCs w:val="24"/>
        </w:rPr>
        <w:t>тации по реализации Мероприятия</w:t>
      </w:r>
      <w:r w:rsidRPr="006D77AE">
        <w:rPr>
          <w:rFonts w:ascii="Times New Roman" w:hAnsi="Times New Roman" w:cs="Times New Roman"/>
          <w:sz w:val="24"/>
          <w:szCs w:val="24"/>
        </w:rPr>
        <w:t xml:space="preserve"> на совещании под председательством заместителя Губернатор</w:t>
      </w:r>
      <w:r w:rsidR="00B37B13" w:rsidRPr="006D77AE">
        <w:rPr>
          <w:rFonts w:ascii="Times New Roman" w:hAnsi="Times New Roman" w:cs="Times New Roman"/>
          <w:sz w:val="24"/>
          <w:szCs w:val="24"/>
        </w:rPr>
        <w:t>а Мурманской области – министра</w:t>
      </w:r>
      <w:r w:rsidRPr="006D77AE">
        <w:rPr>
          <w:rFonts w:ascii="Times New Roman" w:hAnsi="Times New Roman" w:cs="Times New Roman"/>
          <w:sz w:val="24"/>
          <w:szCs w:val="24"/>
        </w:rPr>
        <w:t xml:space="preserve"> строительства Мур</w:t>
      </w:r>
      <w:r w:rsidR="00B37B13" w:rsidRPr="006D77AE">
        <w:rPr>
          <w:rFonts w:ascii="Times New Roman" w:hAnsi="Times New Roman" w:cs="Times New Roman"/>
          <w:sz w:val="24"/>
          <w:szCs w:val="24"/>
        </w:rPr>
        <w:t xml:space="preserve">манской области В.В. </w:t>
      </w:r>
      <w:proofErr w:type="spellStart"/>
      <w:r w:rsidR="00B37B13" w:rsidRPr="006D77AE">
        <w:rPr>
          <w:rFonts w:ascii="Times New Roman" w:hAnsi="Times New Roman" w:cs="Times New Roman"/>
          <w:sz w:val="24"/>
          <w:szCs w:val="24"/>
        </w:rPr>
        <w:t>Сандурским</w:t>
      </w:r>
      <w:proofErr w:type="spellEnd"/>
      <w:r w:rsidRPr="006D77AE">
        <w:rPr>
          <w:rFonts w:ascii="Times New Roman" w:hAnsi="Times New Roman" w:cs="Times New Roman"/>
          <w:sz w:val="24"/>
          <w:szCs w:val="24"/>
        </w:rPr>
        <w:t xml:space="preserve"> 11.03.2021 принято решение об изменении способа выполнения работ с создания объекта капитального строительства на работы по рекультивации городской свалки. Комитетом</w:t>
      </w:r>
      <w:r w:rsidR="00B37B13" w:rsidRPr="006D77AE">
        <w:rPr>
          <w:rFonts w:ascii="Times New Roman" w:hAnsi="Times New Roman" w:cs="Times New Roman"/>
          <w:sz w:val="24"/>
          <w:szCs w:val="24"/>
        </w:rPr>
        <w:t xml:space="preserve"> по развитию городского хозяйства</w:t>
      </w:r>
      <w:r w:rsidR="0025606A" w:rsidRPr="006D77AE">
        <w:rPr>
          <w:rFonts w:ascii="Times New Roman" w:hAnsi="Times New Roman" w:cs="Times New Roman"/>
          <w:sz w:val="24"/>
          <w:szCs w:val="24"/>
        </w:rPr>
        <w:t xml:space="preserve"> администрации города Мурманска</w:t>
      </w:r>
      <w:r w:rsidR="00B37B13"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Pr="006D77AE">
        <w:rPr>
          <w:rFonts w:ascii="Times New Roman" w:hAnsi="Times New Roman" w:cs="Times New Roman"/>
          <w:sz w:val="24"/>
          <w:szCs w:val="24"/>
        </w:rPr>
        <w:t xml:space="preserve">12.03.2021 заключено дополнительное соглашение с Министерством строительства Мурманской области на изменение вида работ, а также внесены изменения </w:t>
      </w:r>
      <w:r w:rsidR="00B37B13" w:rsidRPr="006D77AE">
        <w:rPr>
          <w:rFonts w:ascii="Times New Roman" w:hAnsi="Times New Roman" w:cs="Times New Roman"/>
          <w:sz w:val="24"/>
          <w:szCs w:val="24"/>
        </w:rPr>
        <w:t>в соглашение между комитетом по развитию городского хозяйства</w:t>
      </w:r>
      <w:r w:rsidR="0025606A" w:rsidRPr="006D77AE">
        <w:rPr>
          <w:rFonts w:ascii="Times New Roman" w:hAnsi="Times New Roman" w:cs="Times New Roman"/>
          <w:sz w:val="24"/>
          <w:szCs w:val="24"/>
        </w:rPr>
        <w:t xml:space="preserve"> администрации города Мурманска</w:t>
      </w:r>
      <w:r w:rsidR="00B37B13" w:rsidRPr="006D77AE">
        <w:rPr>
          <w:rFonts w:ascii="Times New Roman" w:hAnsi="Times New Roman" w:cs="Times New Roman"/>
          <w:sz w:val="24"/>
          <w:szCs w:val="24"/>
        </w:rPr>
        <w:t xml:space="preserve"> и </w:t>
      </w:r>
      <w:r w:rsidRPr="006D77AE">
        <w:rPr>
          <w:rFonts w:ascii="Times New Roman" w:hAnsi="Times New Roman" w:cs="Times New Roman"/>
          <w:sz w:val="24"/>
          <w:szCs w:val="24"/>
        </w:rPr>
        <w:t xml:space="preserve">ММБУ «Экосистема» для возможности выполнения указанных работ. </w:t>
      </w:r>
    </w:p>
    <w:p w:rsidR="00397B77" w:rsidRPr="006D77AE" w:rsidRDefault="00397B77" w:rsidP="00C36B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На 01.10.2021 выполнены работы по:</w:t>
      </w:r>
    </w:p>
    <w:p w:rsidR="00397B77" w:rsidRPr="006D77AE" w:rsidRDefault="00397B77" w:rsidP="00C36B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установке временного ограждения;</w:t>
      </w:r>
    </w:p>
    <w:p w:rsidR="00397B77" w:rsidRPr="006D77AE" w:rsidRDefault="00397B77" w:rsidP="00C36B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монтажу административных и бытовых вагончиков;</w:t>
      </w:r>
    </w:p>
    <w:p w:rsidR="00397B77" w:rsidRPr="006D77AE" w:rsidRDefault="00397B77" w:rsidP="00C36B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обеспечению строительной площадки противопожарным инвент</w:t>
      </w:r>
      <w:r w:rsidR="00933C30" w:rsidRPr="006D77AE">
        <w:rPr>
          <w:rFonts w:ascii="Times New Roman" w:hAnsi="Times New Roman" w:cs="Times New Roman"/>
          <w:sz w:val="24"/>
          <w:szCs w:val="24"/>
        </w:rPr>
        <w:t>арем, электроснабжением и водой;</w:t>
      </w:r>
    </w:p>
    <w:p w:rsidR="00933C30" w:rsidRPr="006D77AE" w:rsidRDefault="00933C30" w:rsidP="00C36B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- организации площадки </w:t>
      </w:r>
      <w:r w:rsidR="00FA6A82" w:rsidRPr="006D77AE">
        <w:rPr>
          <w:rFonts w:ascii="Times New Roman" w:hAnsi="Times New Roman" w:cs="Times New Roman"/>
          <w:sz w:val="24"/>
          <w:szCs w:val="24"/>
        </w:rPr>
        <w:t>для мойки</w:t>
      </w:r>
      <w:r w:rsidRPr="006D77AE">
        <w:rPr>
          <w:rFonts w:ascii="Times New Roman" w:hAnsi="Times New Roman" w:cs="Times New Roman"/>
          <w:sz w:val="24"/>
          <w:szCs w:val="24"/>
        </w:rPr>
        <w:t xml:space="preserve"> колес (автомойка).</w:t>
      </w:r>
    </w:p>
    <w:p w:rsidR="00933C30" w:rsidRPr="006D77AE" w:rsidRDefault="00933C30" w:rsidP="00C36B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В данный момент на объекте ведутся следующие работы:</w:t>
      </w:r>
    </w:p>
    <w:p w:rsidR="00933C30" w:rsidRPr="006D77AE" w:rsidRDefault="00933C30" w:rsidP="00C36B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начаты земляные работы в хозяйственной зоне и на прилегающей территории;</w:t>
      </w:r>
    </w:p>
    <w:p w:rsidR="00933C30" w:rsidRPr="006D77AE" w:rsidRDefault="00933C30" w:rsidP="00C36B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начаты работы по переформированию тела свалки.</w:t>
      </w:r>
    </w:p>
    <w:p w:rsidR="00AC06A3" w:rsidRPr="006D77AE" w:rsidRDefault="00AC06A3" w:rsidP="00C36B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Подрядчиком проводятся работы в соответствии с утвержденным графиком проведения работ.</w:t>
      </w:r>
      <w:r w:rsidR="00FA6A82" w:rsidRPr="006D77AE">
        <w:rPr>
          <w:rFonts w:ascii="Times New Roman" w:hAnsi="Times New Roman" w:cs="Times New Roman"/>
          <w:sz w:val="24"/>
          <w:szCs w:val="24"/>
        </w:rPr>
        <w:t xml:space="preserve"> Планируемый срок окончания работ на объекте – четвертый квартал 2023 года.</w:t>
      </w:r>
    </w:p>
    <w:p w:rsidR="00397B77" w:rsidRPr="006D77AE" w:rsidRDefault="00397B77" w:rsidP="00C36B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1B03" w:rsidRPr="006D77AE" w:rsidRDefault="009C4D7C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77AE">
        <w:rPr>
          <w:rFonts w:ascii="Times New Roman" w:hAnsi="Times New Roman" w:cs="Times New Roman"/>
          <w:b/>
          <w:sz w:val="24"/>
          <w:szCs w:val="24"/>
        </w:rPr>
        <w:t>5</w:t>
      </w:r>
      <w:r w:rsidR="00571B03" w:rsidRPr="006D77AE">
        <w:rPr>
          <w:rFonts w:ascii="Times New Roman" w:hAnsi="Times New Roman" w:cs="Times New Roman"/>
          <w:b/>
          <w:sz w:val="24"/>
          <w:szCs w:val="24"/>
        </w:rPr>
        <w:t>. Национальный проект «Демография»</w:t>
      </w:r>
    </w:p>
    <w:p w:rsidR="00C66D48" w:rsidRPr="006D77AE" w:rsidRDefault="006E44A4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7AE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</w:t>
      </w:r>
      <w:r w:rsidR="00C66D48" w:rsidRPr="006D77AE">
        <w:rPr>
          <w:rFonts w:ascii="Times New Roman" w:eastAsia="Times New Roman" w:hAnsi="Times New Roman" w:cs="Times New Roman"/>
          <w:sz w:val="24"/>
          <w:szCs w:val="24"/>
        </w:rPr>
        <w:t>национального проекта «Демография» комитет</w:t>
      </w:r>
      <w:r w:rsidR="006B4E20" w:rsidRPr="006D77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5457" w:rsidRPr="006D77AE">
        <w:rPr>
          <w:rFonts w:ascii="Times New Roman" w:eastAsia="Times New Roman" w:hAnsi="Times New Roman" w:cs="Times New Roman"/>
          <w:sz w:val="24"/>
          <w:szCs w:val="24"/>
        </w:rPr>
        <w:br/>
      </w:r>
      <w:r w:rsidR="00C66D48" w:rsidRPr="006D77AE">
        <w:rPr>
          <w:rFonts w:ascii="Times New Roman" w:eastAsia="Times New Roman" w:hAnsi="Times New Roman" w:cs="Times New Roman"/>
          <w:sz w:val="24"/>
          <w:szCs w:val="24"/>
        </w:rPr>
        <w:t xml:space="preserve">по строительству администрации города Мурманска </w:t>
      </w:r>
      <w:r w:rsidRPr="006D77AE">
        <w:rPr>
          <w:rFonts w:ascii="Times New Roman" w:eastAsia="Times New Roman" w:hAnsi="Times New Roman" w:cs="Times New Roman"/>
          <w:sz w:val="24"/>
          <w:szCs w:val="24"/>
        </w:rPr>
        <w:t>приним</w:t>
      </w:r>
      <w:r w:rsidR="00492885" w:rsidRPr="006D77AE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B6364" w:rsidRPr="006D77AE">
        <w:rPr>
          <w:rFonts w:ascii="Times New Roman" w:eastAsia="Times New Roman" w:hAnsi="Times New Roman" w:cs="Times New Roman"/>
          <w:sz w:val="24"/>
          <w:szCs w:val="24"/>
        </w:rPr>
        <w:t>ет</w:t>
      </w:r>
      <w:r w:rsidRPr="006D77AE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 </w:t>
      </w:r>
      <w:r w:rsidR="00C66D48" w:rsidRPr="006D77AE">
        <w:rPr>
          <w:rFonts w:ascii="Times New Roman" w:eastAsia="Times New Roman" w:hAnsi="Times New Roman" w:cs="Times New Roman"/>
          <w:sz w:val="24"/>
          <w:szCs w:val="24"/>
        </w:rPr>
        <w:t>региональн</w:t>
      </w:r>
      <w:r w:rsidR="00CF2C45" w:rsidRPr="006D77AE">
        <w:rPr>
          <w:rFonts w:ascii="Times New Roman" w:eastAsia="Times New Roman" w:hAnsi="Times New Roman" w:cs="Times New Roman"/>
          <w:sz w:val="24"/>
          <w:szCs w:val="24"/>
        </w:rPr>
        <w:t>ых проектов</w:t>
      </w:r>
      <w:r w:rsidR="00C66D48" w:rsidRPr="006D77AE">
        <w:rPr>
          <w:rFonts w:ascii="Times New Roman" w:eastAsia="Times New Roman" w:hAnsi="Times New Roman" w:cs="Times New Roman"/>
          <w:sz w:val="24"/>
          <w:szCs w:val="24"/>
        </w:rPr>
        <w:t xml:space="preserve"> «Спорт – норма жизни»</w:t>
      </w:r>
      <w:r w:rsidR="00CF2C45" w:rsidRPr="006D77AE">
        <w:rPr>
          <w:rFonts w:ascii="Times New Roman" w:eastAsia="Times New Roman" w:hAnsi="Times New Roman" w:cs="Times New Roman"/>
          <w:sz w:val="24"/>
          <w:szCs w:val="24"/>
        </w:rPr>
        <w:t xml:space="preserve"> и «Содействие занятости женщин </w:t>
      </w:r>
      <w:r w:rsidR="00483CE3" w:rsidRPr="006D77AE">
        <w:rPr>
          <w:rFonts w:ascii="Times New Roman" w:eastAsia="Times New Roman" w:hAnsi="Times New Roman" w:cs="Times New Roman"/>
          <w:sz w:val="24"/>
          <w:szCs w:val="24"/>
        </w:rPr>
        <w:t>– создание условий дошкольного образования для детей в возрасте до трех лет»</w:t>
      </w:r>
      <w:r w:rsidR="00C66D48" w:rsidRPr="006D77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66D48" w:rsidRPr="006D77AE" w:rsidRDefault="00C66D48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6D48" w:rsidRPr="006D77AE" w:rsidRDefault="009C4D7C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eastAsia="Times New Roman" w:hAnsi="Times New Roman" w:cs="Times New Roman"/>
          <w:sz w:val="24"/>
          <w:szCs w:val="24"/>
        </w:rPr>
        <w:t>5</w:t>
      </w:r>
      <w:r w:rsidR="00C66D48" w:rsidRPr="006D77AE">
        <w:rPr>
          <w:rFonts w:ascii="Times New Roman" w:eastAsia="Times New Roman" w:hAnsi="Times New Roman" w:cs="Times New Roman"/>
          <w:sz w:val="24"/>
          <w:szCs w:val="24"/>
        </w:rPr>
        <w:t>.1. На</w:t>
      </w:r>
      <w:r w:rsidR="00C66D48" w:rsidRPr="006D77AE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C66D48" w:rsidRPr="006D77AE">
        <w:rPr>
          <w:rFonts w:ascii="Times New Roman" w:hAnsi="Times New Roman" w:cs="Times New Roman"/>
          <w:b/>
          <w:sz w:val="24"/>
          <w:szCs w:val="24"/>
        </w:rPr>
        <w:t>регионального проекта «Спорт – норма жизни»</w:t>
      </w:r>
      <w:r w:rsidR="006B4E20"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="00C66D48" w:rsidRPr="006D77AE">
        <w:rPr>
          <w:rFonts w:ascii="Times New Roman" w:hAnsi="Times New Roman" w:cs="Times New Roman"/>
          <w:sz w:val="24"/>
          <w:szCs w:val="24"/>
        </w:rPr>
        <w:t>в 20</w:t>
      </w:r>
      <w:r w:rsidRPr="006D77AE">
        <w:rPr>
          <w:rFonts w:ascii="Times New Roman" w:hAnsi="Times New Roman" w:cs="Times New Roman"/>
          <w:sz w:val="24"/>
          <w:szCs w:val="24"/>
        </w:rPr>
        <w:t>21</w:t>
      </w:r>
      <w:r w:rsidR="00C66D48" w:rsidRPr="006D77AE">
        <w:rPr>
          <w:rFonts w:ascii="Times New Roman" w:hAnsi="Times New Roman" w:cs="Times New Roman"/>
          <w:sz w:val="24"/>
          <w:szCs w:val="24"/>
        </w:rPr>
        <w:t xml:space="preserve"> году </w:t>
      </w:r>
      <w:r w:rsidR="00815457" w:rsidRPr="006D77AE">
        <w:rPr>
          <w:rFonts w:ascii="Times New Roman" w:hAnsi="Times New Roman" w:cs="Times New Roman"/>
          <w:sz w:val="24"/>
          <w:szCs w:val="24"/>
        </w:rPr>
        <w:br/>
      </w:r>
      <w:r w:rsidR="00C66D48" w:rsidRPr="006D77AE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в размере </w:t>
      </w:r>
      <w:r w:rsidR="00BF6817" w:rsidRPr="006D77AE">
        <w:rPr>
          <w:rFonts w:ascii="Times New Roman" w:hAnsi="Times New Roman" w:cs="Times New Roman"/>
          <w:sz w:val="24"/>
          <w:szCs w:val="24"/>
        </w:rPr>
        <w:lastRenderedPageBreak/>
        <w:t>10 507,0</w:t>
      </w:r>
      <w:r w:rsidR="00C66D48" w:rsidRPr="006D77AE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Pr="006D77AE">
        <w:rPr>
          <w:rFonts w:ascii="Times New Roman" w:hAnsi="Times New Roman" w:cs="Times New Roman"/>
          <w:sz w:val="24"/>
          <w:szCs w:val="24"/>
        </w:rPr>
        <w:t>10 507,0</w:t>
      </w:r>
      <w:r w:rsidR="00C66D48" w:rsidRPr="006D77AE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</w:t>
      </w:r>
      <w:r w:rsidRPr="006D77AE">
        <w:rPr>
          <w:rFonts w:ascii="Times New Roman" w:hAnsi="Times New Roman" w:cs="Times New Roman"/>
          <w:sz w:val="24"/>
          <w:szCs w:val="24"/>
        </w:rPr>
        <w:t>.</w:t>
      </w:r>
    </w:p>
    <w:p w:rsidR="00F35635" w:rsidRPr="006D77AE" w:rsidRDefault="00AD4A7E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Предусмотренные финансовые средства освоены в полном объеме</w:t>
      </w:r>
      <w:r w:rsidR="00F76F7B" w:rsidRPr="006D77AE">
        <w:rPr>
          <w:rFonts w:ascii="Times New Roman" w:hAnsi="Times New Roman" w:cs="Times New Roman"/>
          <w:sz w:val="24"/>
          <w:szCs w:val="24"/>
        </w:rPr>
        <w:t xml:space="preserve"> (10 507,0 тыс. рублей </w:t>
      </w:r>
      <w:r w:rsidR="00B406D2" w:rsidRPr="006D77AE">
        <w:rPr>
          <w:rFonts w:ascii="Times New Roman" w:hAnsi="Times New Roman" w:cs="Times New Roman"/>
          <w:sz w:val="24"/>
          <w:szCs w:val="24"/>
        </w:rPr>
        <w:t xml:space="preserve">или 100,0% от плана </w:t>
      </w:r>
      <w:r w:rsidR="00F76F7B" w:rsidRPr="006D77AE">
        <w:rPr>
          <w:rFonts w:ascii="Times New Roman" w:hAnsi="Times New Roman" w:cs="Times New Roman"/>
          <w:sz w:val="24"/>
          <w:szCs w:val="24"/>
        </w:rPr>
        <w:t>- средств бюджета муниципального образования город Мурманск)</w:t>
      </w:r>
      <w:r w:rsidR="00F35635" w:rsidRPr="006D77AE">
        <w:rPr>
          <w:rFonts w:ascii="Times New Roman" w:hAnsi="Times New Roman" w:cs="Times New Roman"/>
          <w:sz w:val="24"/>
          <w:szCs w:val="24"/>
        </w:rPr>
        <w:t>.</w:t>
      </w:r>
    </w:p>
    <w:p w:rsidR="00A02E65" w:rsidRPr="006D77AE" w:rsidRDefault="00A02E65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В рамках регионального проекта выполнялись мероприятия по строительству крытого катка с искусственным льдом МАУ ГСЦ «Авангард» (далее – Объект), строительство осуществлялось в рамках концессионного соглашения, заключенного администрацией города Мурманска с ООО «Пропаганда».</w:t>
      </w:r>
    </w:p>
    <w:p w:rsidR="005B4421" w:rsidRPr="006D77AE" w:rsidRDefault="005B4421" w:rsidP="005B442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7AE">
        <w:rPr>
          <w:rFonts w:ascii="Times New Roman" w:eastAsia="Times New Roman" w:hAnsi="Times New Roman" w:cs="Times New Roman"/>
          <w:sz w:val="24"/>
          <w:szCs w:val="24"/>
        </w:rPr>
        <w:t>Предусмотренные проектом мероприятия выполнены в полном объеме.</w:t>
      </w:r>
    </w:p>
    <w:p w:rsidR="005B4421" w:rsidRPr="006D77AE" w:rsidRDefault="005B4421" w:rsidP="00A02E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7AE">
        <w:rPr>
          <w:rFonts w:ascii="Times New Roman" w:eastAsia="Times New Roman" w:hAnsi="Times New Roman" w:cs="Times New Roman"/>
          <w:sz w:val="24"/>
          <w:szCs w:val="24"/>
        </w:rPr>
        <w:t xml:space="preserve">26.12.2020 концессионером представлены документы о приемке работ на общую сумму 10 507,0 тыс. рублей. </w:t>
      </w:r>
      <w:r w:rsidR="00A02E65" w:rsidRPr="006D77AE">
        <w:rPr>
          <w:rFonts w:ascii="Times New Roman" w:hAnsi="Times New Roman" w:cs="Times New Roman"/>
          <w:sz w:val="24"/>
          <w:szCs w:val="24"/>
        </w:rPr>
        <w:t>В результате реализации проекта Объект построен и введен в эксплуатацию</w:t>
      </w:r>
      <w:r w:rsidRPr="006D77AE">
        <w:rPr>
          <w:rFonts w:ascii="Times New Roman" w:hAnsi="Times New Roman" w:cs="Times New Roman"/>
          <w:sz w:val="24"/>
          <w:szCs w:val="24"/>
        </w:rPr>
        <w:t xml:space="preserve"> в январе 2021 года.</w:t>
      </w:r>
      <w:r w:rsidR="00A02E65" w:rsidRPr="006D77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6817" w:rsidRPr="006D77AE" w:rsidRDefault="00BF6817" w:rsidP="00A02E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25F7" w:rsidRPr="006D77AE" w:rsidRDefault="009C4D7C" w:rsidP="00B225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5</w:t>
      </w:r>
      <w:r w:rsidR="00B225F7" w:rsidRPr="006D77AE">
        <w:rPr>
          <w:rFonts w:ascii="Times New Roman" w:hAnsi="Times New Roman" w:cs="Times New Roman"/>
          <w:sz w:val="24"/>
          <w:szCs w:val="24"/>
        </w:rPr>
        <w:t xml:space="preserve">.2. </w:t>
      </w:r>
      <w:r w:rsidR="00B225F7" w:rsidRPr="006D77AE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B225F7" w:rsidRPr="006D77AE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B225F7" w:rsidRPr="006D77AE">
        <w:rPr>
          <w:rFonts w:ascii="Times New Roman" w:hAnsi="Times New Roman" w:cs="Times New Roman"/>
          <w:b/>
          <w:sz w:val="24"/>
          <w:szCs w:val="24"/>
        </w:rPr>
        <w:t>регионального проекта «</w:t>
      </w:r>
      <w:r w:rsidR="00D31D43" w:rsidRPr="006D77AE">
        <w:rPr>
          <w:rFonts w:ascii="Times New Roman" w:hAnsi="Times New Roman" w:cs="Times New Roman"/>
          <w:b/>
          <w:sz w:val="24"/>
          <w:szCs w:val="24"/>
        </w:rPr>
        <w:t>Содействие занятости женщин – создание условий дошкольного образования для детей в возрасте до трех лет</w:t>
      </w:r>
      <w:r w:rsidR="00B225F7" w:rsidRPr="006D77AE">
        <w:rPr>
          <w:rFonts w:ascii="Times New Roman" w:hAnsi="Times New Roman" w:cs="Times New Roman"/>
          <w:b/>
          <w:sz w:val="24"/>
          <w:szCs w:val="24"/>
        </w:rPr>
        <w:t>»</w:t>
      </w:r>
      <w:r w:rsidR="00B225F7"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="00EB6364" w:rsidRPr="006D77AE">
        <w:rPr>
          <w:rFonts w:ascii="Times New Roman" w:hAnsi="Times New Roman" w:cs="Times New Roman"/>
          <w:sz w:val="24"/>
          <w:szCs w:val="24"/>
        </w:rPr>
        <w:br/>
      </w:r>
      <w:r w:rsidR="00B225F7" w:rsidRPr="006D77AE">
        <w:rPr>
          <w:rFonts w:ascii="Times New Roman" w:hAnsi="Times New Roman" w:cs="Times New Roman"/>
          <w:sz w:val="24"/>
          <w:szCs w:val="24"/>
        </w:rPr>
        <w:t>в 20</w:t>
      </w:r>
      <w:r w:rsidR="00F0049F" w:rsidRPr="006D77AE">
        <w:rPr>
          <w:rFonts w:ascii="Times New Roman" w:hAnsi="Times New Roman" w:cs="Times New Roman"/>
          <w:sz w:val="24"/>
          <w:szCs w:val="24"/>
        </w:rPr>
        <w:t>2</w:t>
      </w:r>
      <w:r w:rsidRPr="006D77AE">
        <w:rPr>
          <w:rFonts w:ascii="Times New Roman" w:hAnsi="Times New Roman" w:cs="Times New Roman"/>
          <w:sz w:val="24"/>
          <w:szCs w:val="24"/>
        </w:rPr>
        <w:t>1</w:t>
      </w:r>
      <w:r w:rsidR="00B225F7" w:rsidRPr="006D77AE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предусмотрены средства в размере </w:t>
      </w:r>
      <w:r w:rsidR="0096761F" w:rsidRPr="006D77AE">
        <w:rPr>
          <w:rFonts w:ascii="Times New Roman" w:hAnsi="Times New Roman" w:cs="Times New Roman"/>
          <w:sz w:val="24"/>
          <w:szCs w:val="24"/>
        </w:rPr>
        <w:t>464 194,4</w:t>
      </w:r>
      <w:r w:rsidR="00B225F7" w:rsidRPr="006D77AE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F0049F" w:rsidRPr="006D77AE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96761F" w:rsidRPr="006D77AE">
        <w:rPr>
          <w:rFonts w:ascii="Times New Roman" w:hAnsi="Times New Roman" w:cs="Times New Roman"/>
          <w:sz w:val="24"/>
          <w:szCs w:val="24"/>
        </w:rPr>
        <w:t xml:space="preserve">176 744,1 </w:t>
      </w:r>
      <w:r w:rsidR="00F0049F" w:rsidRPr="006D77AE">
        <w:rPr>
          <w:rFonts w:ascii="Times New Roman" w:hAnsi="Times New Roman" w:cs="Times New Roman"/>
          <w:sz w:val="24"/>
          <w:szCs w:val="24"/>
        </w:rPr>
        <w:t xml:space="preserve">тыс. рублей – средства бюджета муниципального образования город Мурманск, </w:t>
      </w:r>
      <w:r w:rsidR="000138E4" w:rsidRPr="006D77AE">
        <w:rPr>
          <w:rFonts w:ascii="Times New Roman" w:hAnsi="Times New Roman" w:cs="Times New Roman"/>
          <w:sz w:val="24"/>
          <w:szCs w:val="24"/>
        </w:rPr>
        <w:t>287 450,3</w:t>
      </w:r>
      <w:r w:rsidR="00F0049F" w:rsidRPr="006D77AE">
        <w:rPr>
          <w:rFonts w:ascii="Times New Roman" w:hAnsi="Times New Roman" w:cs="Times New Roman"/>
          <w:sz w:val="24"/>
          <w:szCs w:val="24"/>
        </w:rPr>
        <w:t xml:space="preserve"> тыс. рублей – средства областного бюджета.</w:t>
      </w:r>
    </w:p>
    <w:p w:rsidR="00F35635" w:rsidRPr="006D77AE" w:rsidRDefault="00F35635" w:rsidP="00F356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освоены средства в размере </w:t>
      </w:r>
      <w:r w:rsidR="0096761F" w:rsidRPr="006D77AE">
        <w:rPr>
          <w:rFonts w:ascii="Times New Roman" w:hAnsi="Times New Roman" w:cs="Times New Roman"/>
          <w:sz w:val="24"/>
          <w:szCs w:val="24"/>
        </w:rPr>
        <w:t>218 244,5</w:t>
      </w:r>
      <w:r w:rsidRPr="006D77AE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0138E4" w:rsidRPr="006D77AE">
        <w:rPr>
          <w:rFonts w:ascii="Times New Roman" w:hAnsi="Times New Roman" w:cs="Times New Roman"/>
          <w:sz w:val="24"/>
          <w:szCs w:val="24"/>
        </w:rPr>
        <w:t>(</w:t>
      </w:r>
      <w:r w:rsidR="0096761F" w:rsidRPr="006D77AE">
        <w:rPr>
          <w:rFonts w:ascii="Times New Roman" w:hAnsi="Times New Roman" w:cs="Times New Roman"/>
          <w:sz w:val="24"/>
          <w:szCs w:val="24"/>
        </w:rPr>
        <w:t>47</w:t>
      </w:r>
      <w:r w:rsidR="007735FC" w:rsidRPr="006D77AE">
        <w:rPr>
          <w:rFonts w:ascii="Times New Roman" w:hAnsi="Times New Roman" w:cs="Times New Roman"/>
          <w:sz w:val="24"/>
          <w:szCs w:val="24"/>
        </w:rPr>
        <w:t>,0</w:t>
      </w:r>
      <w:r w:rsidRPr="006D77AE">
        <w:rPr>
          <w:rFonts w:ascii="Times New Roman" w:hAnsi="Times New Roman" w:cs="Times New Roman"/>
          <w:sz w:val="24"/>
          <w:szCs w:val="24"/>
        </w:rPr>
        <w:t xml:space="preserve">% от </w:t>
      </w:r>
      <w:r w:rsidR="000138E4" w:rsidRPr="006D77AE">
        <w:rPr>
          <w:rFonts w:ascii="Times New Roman" w:hAnsi="Times New Roman" w:cs="Times New Roman"/>
          <w:sz w:val="24"/>
          <w:szCs w:val="24"/>
        </w:rPr>
        <w:t>плана)</w:t>
      </w:r>
      <w:r w:rsidRPr="006D77AE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96761F" w:rsidRPr="006D77AE">
        <w:rPr>
          <w:rFonts w:ascii="Times New Roman" w:hAnsi="Times New Roman" w:cs="Times New Roman"/>
          <w:sz w:val="24"/>
          <w:szCs w:val="24"/>
        </w:rPr>
        <w:t>47 329,4</w:t>
      </w:r>
      <w:r w:rsidRPr="006D77AE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0138E4" w:rsidRPr="006D77AE">
        <w:rPr>
          <w:rFonts w:ascii="Times New Roman" w:hAnsi="Times New Roman" w:cs="Times New Roman"/>
          <w:sz w:val="24"/>
          <w:szCs w:val="24"/>
        </w:rPr>
        <w:t>(</w:t>
      </w:r>
      <w:r w:rsidR="0096761F" w:rsidRPr="006D77AE">
        <w:rPr>
          <w:rFonts w:ascii="Times New Roman" w:hAnsi="Times New Roman" w:cs="Times New Roman"/>
          <w:sz w:val="24"/>
          <w:szCs w:val="24"/>
        </w:rPr>
        <w:t>26,8</w:t>
      </w:r>
      <w:r w:rsidRPr="006D77AE">
        <w:rPr>
          <w:rFonts w:ascii="Times New Roman" w:hAnsi="Times New Roman" w:cs="Times New Roman"/>
          <w:sz w:val="24"/>
          <w:szCs w:val="24"/>
        </w:rPr>
        <w:t>% от плана</w:t>
      </w:r>
      <w:r w:rsidR="000138E4" w:rsidRPr="006D77AE">
        <w:rPr>
          <w:rFonts w:ascii="Times New Roman" w:hAnsi="Times New Roman" w:cs="Times New Roman"/>
          <w:sz w:val="24"/>
          <w:szCs w:val="24"/>
        </w:rPr>
        <w:t>)</w:t>
      </w:r>
      <w:r w:rsidRPr="006D77AE">
        <w:rPr>
          <w:rFonts w:ascii="Times New Roman" w:hAnsi="Times New Roman" w:cs="Times New Roman"/>
          <w:sz w:val="24"/>
          <w:szCs w:val="24"/>
        </w:rPr>
        <w:t xml:space="preserve"> – средств бюджета муниципального образования город Мурманск, </w:t>
      </w:r>
      <w:r w:rsidR="00AD4A7E" w:rsidRPr="006D77AE">
        <w:rPr>
          <w:rFonts w:ascii="Times New Roman" w:hAnsi="Times New Roman" w:cs="Times New Roman"/>
          <w:sz w:val="24"/>
          <w:szCs w:val="24"/>
        </w:rPr>
        <w:br/>
      </w:r>
      <w:r w:rsidR="0096761F" w:rsidRPr="006D77AE">
        <w:rPr>
          <w:rFonts w:ascii="Times New Roman" w:hAnsi="Times New Roman" w:cs="Times New Roman"/>
          <w:sz w:val="24"/>
          <w:szCs w:val="24"/>
        </w:rPr>
        <w:t xml:space="preserve">170 915,1 </w:t>
      </w:r>
      <w:r w:rsidRPr="006D77AE">
        <w:rPr>
          <w:rFonts w:ascii="Times New Roman" w:hAnsi="Times New Roman" w:cs="Times New Roman"/>
          <w:sz w:val="24"/>
          <w:szCs w:val="24"/>
        </w:rPr>
        <w:t xml:space="preserve">тыс. рублей </w:t>
      </w:r>
      <w:r w:rsidR="000138E4" w:rsidRPr="006D77AE">
        <w:rPr>
          <w:rFonts w:ascii="Times New Roman" w:hAnsi="Times New Roman" w:cs="Times New Roman"/>
          <w:sz w:val="24"/>
          <w:szCs w:val="24"/>
        </w:rPr>
        <w:t>(</w:t>
      </w:r>
      <w:r w:rsidR="00BF6817" w:rsidRPr="006D77AE">
        <w:rPr>
          <w:rFonts w:ascii="Times New Roman" w:hAnsi="Times New Roman" w:cs="Times New Roman"/>
          <w:sz w:val="24"/>
          <w:szCs w:val="24"/>
        </w:rPr>
        <w:t>59,5</w:t>
      </w:r>
      <w:r w:rsidRPr="006D77AE">
        <w:rPr>
          <w:rFonts w:ascii="Times New Roman" w:hAnsi="Times New Roman" w:cs="Times New Roman"/>
          <w:sz w:val="24"/>
          <w:szCs w:val="24"/>
        </w:rPr>
        <w:t>% от плана</w:t>
      </w:r>
      <w:r w:rsidR="000138E4" w:rsidRPr="006D77AE">
        <w:rPr>
          <w:rFonts w:ascii="Times New Roman" w:hAnsi="Times New Roman" w:cs="Times New Roman"/>
          <w:sz w:val="24"/>
          <w:szCs w:val="24"/>
        </w:rPr>
        <w:t>)</w:t>
      </w:r>
      <w:r w:rsidRPr="006D77AE">
        <w:rPr>
          <w:rFonts w:ascii="Times New Roman" w:hAnsi="Times New Roman" w:cs="Times New Roman"/>
          <w:sz w:val="24"/>
          <w:szCs w:val="24"/>
        </w:rPr>
        <w:t xml:space="preserve"> – средств областного бюджета.</w:t>
      </w:r>
    </w:p>
    <w:p w:rsidR="004877DB" w:rsidRPr="006D77AE" w:rsidRDefault="004877DB" w:rsidP="004877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В рамках регионального проекта предусмотрено строительство детских садов:</w:t>
      </w:r>
    </w:p>
    <w:p w:rsidR="004877DB" w:rsidRPr="006D77AE" w:rsidRDefault="004877DB" w:rsidP="004877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1</w:t>
      </w:r>
      <w:r w:rsidR="000A2F33" w:rsidRPr="006D77AE">
        <w:rPr>
          <w:rFonts w:ascii="Times New Roman" w:hAnsi="Times New Roman" w:cs="Times New Roman"/>
          <w:sz w:val="24"/>
          <w:szCs w:val="24"/>
        </w:rPr>
        <w:t>)</w:t>
      </w:r>
      <w:r w:rsidRPr="006D77AE">
        <w:rPr>
          <w:rFonts w:ascii="Times New Roman" w:hAnsi="Times New Roman" w:cs="Times New Roman"/>
          <w:sz w:val="24"/>
          <w:szCs w:val="24"/>
        </w:rPr>
        <w:t xml:space="preserve"> На 80 мест в районе дома 44 по улице Капитана </w:t>
      </w:r>
      <w:proofErr w:type="spellStart"/>
      <w:r w:rsidRPr="006D77AE">
        <w:rPr>
          <w:rFonts w:ascii="Times New Roman" w:hAnsi="Times New Roman" w:cs="Times New Roman"/>
          <w:sz w:val="24"/>
          <w:szCs w:val="24"/>
        </w:rPr>
        <w:t>Орликовой</w:t>
      </w:r>
      <w:proofErr w:type="spellEnd"/>
      <w:r w:rsidRPr="006D77AE">
        <w:rPr>
          <w:rFonts w:ascii="Times New Roman" w:hAnsi="Times New Roman" w:cs="Times New Roman"/>
          <w:sz w:val="24"/>
          <w:szCs w:val="24"/>
        </w:rPr>
        <w:t>.</w:t>
      </w:r>
    </w:p>
    <w:p w:rsidR="000138E4" w:rsidRPr="006D77AE" w:rsidRDefault="000138E4" w:rsidP="000138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ММКУ «Управление капитального строительства» 21.08.2020 з</w:t>
      </w:r>
      <w:r w:rsidR="00C36BB7" w:rsidRPr="006D77AE">
        <w:rPr>
          <w:rFonts w:ascii="Times New Roman" w:hAnsi="Times New Roman" w:cs="Times New Roman"/>
          <w:sz w:val="24"/>
          <w:szCs w:val="24"/>
        </w:rPr>
        <w:t xml:space="preserve">аключен муниципальный контракт </w:t>
      </w:r>
      <w:r w:rsidRPr="006D77AE">
        <w:rPr>
          <w:rFonts w:ascii="Times New Roman" w:hAnsi="Times New Roman" w:cs="Times New Roman"/>
          <w:sz w:val="24"/>
          <w:szCs w:val="24"/>
        </w:rPr>
        <w:t xml:space="preserve">с ООО «АСМ». В соответствии с контрактом начало выполнения работ – 24.08.2020, окончание выполнения работ </w:t>
      </w:r>
      <w:r w:rsidR="0059353B" w:rsidRPr="006D77AE">
        <w:rPr>
          <w:rFonts w:ascii="Times New Roman" w:hAnsi="Times New Roman" w:cs="Times New Roman"/>
          <w:sz w:val="24"/>
          <w:szCs w:val="24"/>
        </w:rPr>
        <w:t>по контракту было запланировано на</w:t>
      </w:r>
      <w:r w:rsidRPr="006D77AE">
        <w:rPr>
          <w:rFonts w:ascii="Times New Roman" w:hAnsi="Times New Roman" w:cs="Times New Roman"/>
          <w:sz w:val="24"/>
          <w:szCs w:val="24"/>
        </w:rPr>
        <w:t xml:space="preserve"> 30.09.2021, стоимость работ</w:t>
      </w:r>
      <w:r w:rsidR="0059353B" w:rsidRPr="006D77AE">
        <w:rPr>
          <w:rFonts w:ascii="Times New Roman" w:hAnsi="Times New Roman" w:cs="Times New Roman"/>
          <w:sz w:val="24"/>
          <w:szCs w:val="24"/>
        </w:rPr>
        <w:t xml:space="preserve"> по контракту</w:t>
      </w:r>
      <w:r w:rsidRPr="006D77AE">
        <w:rPr>
          <w:rFonts w:ascii="Times New Roman" w:hAnsi="Times New Roman" w:cs="Times New Roman"/>
          <w:sz w:val="24"/>
          <w:szCs w:val="24"/>
        </w:rPr>
        <w:t xml:space="preserve"> – 159 301,7 тыс. рублей. </w:t>
      </w:r>
    </w:p>
    <w:p w:rsidR="00CD45EE" w:rsidRPr="006D77AE" w:rsidRDefault="003A1436" w:rsidP="000138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 Подрядчиком отказано в одностороннем порядке от выполнения </w:t>
      </w:r>
      <w:r w:rsidR="0059353B" w:rsidRPr="006D77AE">
        <w:rPr>
          <w:rFonts w:ascii="Times New Roman" w:hAnsi="Times New Roman" w:cs="Times New Roman"/>
          <w:sz w:val="24"/>
          <w:szCs w:val="24"/>
        </w:rPr>
        <w:t>работ по контракту</w:t>
      </w:r>
      <w:r w:rsidRPr="006D77AE">
        <w:rPr>
          <w:rFonts w:ascii="Times New Roman" w:hAnsi="Times New Roman" w:cs="Times New Roman"/>
          <w:sz w:val="24"/>
          <w:szCs w:val="24"/>
        </w:rPr>
        <w:t xml:space="preserve"> в связи с удорожанием работ. В связи с этим п</w:t>
      </w:r>
      <w:r w:rsidR="00CD45EE" w:rsidRPr="006D77AE">
        <w:rPr>
          <w:rFonts w:ascii="Times New Roman" w:hAnsi="Times New Roman" w:cs="Times New Roman"/>
          <w:sz w:val="24"/>
          <w:szCs w:val="24"/>
        </w:rPr>
        <w:t>одпис</w:t>
      </w:r>
      <w:r w:rsidRPr="006D77AE">
        <w:rPr>
          <w:rFonts w:ascii="Times New Roman" w:hAnsi="Times New Roman" w:cs="Times New Roman"/>
          <w:sz w:val="24"/>
          <w:szCs w:val="24"/>
        </w:rPr>
        <w:t xml:space="preserve">ано дополнительное соглашение к </w:t>
      </w:r>
      <w:r w:rsidR="00CD45EE" w:rsidRPr="006D77AE">
        <w:rPr>
          <w:rFonts w:ascii="Times New Roman" w:hAnsi="Times New Roman" w:cs="Times New Roman"/>
          <w:sz w:val="24"/>
          <w:szCs w:val="24"/>
        </w:rPr>
        <w:t>муниципальному контракту от 21.08.</w:t>
      </w:r>
      <w:r w:rsidR="00BF6039" w:rsidRPr="006D77AE">
        <w:rPr>
          <w:rFonts w:ascii="Times New Roman" w:hAnsi="Times New Roman" w:cs="Times New Roman"/>
          <w:sz w:val="24"/>
          <w:szCs w:val="24"/>
        </w:rPr>
        <w:t>2020. (цена увеличена до 173 586,0 тыс. рублей</w:t>
      </w:r>
      <w:r w:rsidR="00CD45EE" w:rsidRPr="006D77AE">
        <w:rPr>
          <w:rFonts w:ascii="Times New Roman" w:hAnsi="Times New Roman" w:cs="Times New Roman"/>
          <w:sz w:val="24"/>
          <w:szCs w:val="24"/>
        </w:rPr>
        <w:t>)</w:t>
      </w:r>
      <w:r w:rsidR="00BD6397" w:rsidRPr="006D77AE">
        <w:rPr>
          <w:rFonts w:ascii="Times New Roman" w:hAnsi="Times New Roman" w:cs="Times New Roman"/>
          <w:sz w:val="24"/>
          <w:szCs w:val="24"/>
        </w:rPr>
        <w:t>. После подписания подрядчиком были возобновлены работы на объекте.</w:t>
      </w:r>
    </w:p>
    <w:p w:rsidR="000138E4" w:rsidRPr="006D77AE" w:rsidRDefault="000138E4" w:rsidP="000138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326461" w:rsidRPr="006D77AE">
        <w:rPr>
          <w:rFonts w:ascii="Times New Roman" w:hAnsi="Times New Roman" w:cs="Times New Roman"/>
          <w:sz w:val="24"/>
          <w:szCs w:val="24"/>
        </w:rPr>
        <w:t>01.</w:t>
      </w:r>
      <w:r w:rsidR="00B7461B" w:rsidRPr="006D77AE">
        <w:rPr>
          <w:rFonts w:ascii="Times New Roman" w:hAnsi="Times New Roman" w:cs="Times New Roman"/>
          <w:sz w:val="24"/>
          <w:szCs w:val="24"/>
        </w:rPr>
        <w:t>10</w:t>
      </w:r>
      <w:r w:rsidR="00326461" w:rsidRPr="006D77AE">
        <w:rPr>
          <w:rFonts w:ascii="Times New Roman" w:hAnsi="Times New Roman" w:cs="Times New Roman"/>
          <w:sz w:val="24"/>
          <w:szCs w:val="24"/>
        </w:rPr>
        <w:t>.2021</w:t>
      </w:r>
      <w:r w:rsidRPr="006D77AE">
        <w:rPr>
          <w:rFonts w:ascii="Times New Roman" w:hAnsi="Times New Roman" w:cs="Times New Roman"/>
          <w:sz w:val="24"/>
          <w:szCs w:val="24"/>
        </w:rPr>
        <w:t xml:space="preserve"> выполнены и оплачены строительно-монтажные работы на общую сумму </w:t>
      </w:r>
      <w:r w:rsidR="00BF6039" w:rsidRPr="006D77AE">
        <w:rPr>
          <w:rFonts w:ascii="Times New Roman" w:hAnsi="Times New Roman" w:cs="Times New Roman"/>
          <w:sz w:val="24"/>
          <w:szCs w:val="24"/>
        </w:rPr>
        <w:t>90 676,7</w:t>
      </w:r>
      <w:r w:rsidRPr="006D77AE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BF6039" w:rsidRPr="006D77AE">
        <w:rPr>
          <w:rFonts w:ascii="Times New Roman" w:hAnsi="Times New Roman" w:cs="Times New Roman"/>
          <w:sz w:val="24"/>
          <w:szCs w:val="24"/>
        </w:rPr>
        <w:t>в том числе 16 084,8 тыс. рублей - средств бюджета муниципального образования город Мурманск, 74 592,0 тыс. рублей - средства областного бюджета</w:t>
      </w:r>
      <w:r w:rsidRPr="006D77AE">
        <w:rPr>
          <w:rFonts w:ascii="Times New Roman" w:hAnsi="Times New Roman" w:cs="Times New Roman"/>
          <w:sz w:val="24"/>
          <w:szCs w:val="24"/>
        </w:rPr>
        <w:t>), а также внесены авансовые платежи за технологическое присоединение объекта к тепловым сетям, к сетям электроснабжения, к централизованной системе холодного водоснабжения и водоотведения в объеме 7 896,5 тыс. рублей (в 2020 году).</w:t>
      </w:r>
    </w:p>
    <w:p w:rsidR="00326461" w:rsidRPr="006D77AE" w:rsidRDefault="000138E4" w:rsidP="003264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В данный момент на объекте ведутся следующие работы</w:t>
      </w:r>
      <w:r w:rsidR="00BD31A1" w:rsidRPr="006D77AE">
        <w:rPr>
          <w:rFonts w:ascii="Times New Roman" w:hAnsi="Times New Roman" w:cs="Times New Roman"/>
          <w:sz w:val="24"/>
          <w:szCs w:val="24"/>
        </w:rPr>
        <w:t xml:space="preserve"> по</w:t>
      </w:r>
      <w:r w:rsidRPr="006D77AE">
        <w:rPr>
          <w:rFonts w:ascii="Times New Roman" w:hAnsi="Times New Roman" w:cs="Times New Roman"/>
          <w:sz w:val="24"/>
          <w:szCs w:val="24"/>
        </w:rPr>
        <w:t>:</w:t>
      </w:r>
    </w:p>
    <w:p w:rsidR="007631B8" w:rsidRPr="006D77AE" w:rsidRDefault="007631B8" w:rsidP="007631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устройству кровли;</w:t>
      </w:r>
    </w:p>
    <w:p w:rsidR="007631B8" w:rsidRPr="006D77AE" w:rsidRDefault="008F7080" w:rsidP="007631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внутренним электромонтажным работам</w:t>
      </w:r>
      <w:r w:rsidR="007631B8" w:rsidRPr="006D77AE">
        <w:rPr>
          <w:rFonts w:ascii="Times New Roman" w:hAnsi="Times New Roman" w:cs="Times New Roman"/>
          <w:sz w:val="24"/>
          <w:szCs w:val="24"/>
        </w:rPr>
        <w:t>;</w:t>
      </w:r>
    </w:p>
    <w:p w:rsidR="007631B8" w:rsidRPr="006D77AE" w:rsidRDefault="007631B8" w:rsidP="007631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монтажу вентиляционного оборудования;</w:t>
      </w:r>
    </w:p>
    <w:p w:rsidR="007631B8" w:rsidRPr="006D77AE" w:rsidRDefault="007631B8" w:rsidP="007631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разработке и планировке территории под устройство прогулочных площадок;</w:t>
      </w:r>
    </w:p>
    <w:p w:rsidR="007631B8" w:rsidRPr="006D77AE" w:rsidRDefault="007631B8" w:rsidP="007631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- </w:t>
      </w:r>
      <w:r w:rsidR="008F7080" w:rsidRPr="006D77AE">
        <w:rPr>
          <w:rFonts w:ascii="Times New Roman" w:hAnsi="Times New Roman" w:cs="Times New Roman"/>
          <w:sz w:val="24"/>
          <w:szCs w:val="24"/>
        </w:rPr>
        <w:t>буровзрывным работам</w:t>
      </w:r>
      <w:r w:rsidR="0039274E" w:rsidRPr="006D77AE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6D77AE">
        <w:rPr>
          <w:rFonts w:ascii="Times New Roman" w:hAnsi="Times New Roman" w:cs="Times New Roman"/>
          <w:sz w:val="24"/>
          <w:szCs w:val="24"/>
        </w:rPr>
        <w:t>БВР</w:t>
      </w:r>
      <w:r w:rsidR="0039274E" w:rsidRPr="006D77AE">
        <w:rPr>
          <w:rFonts w:ascii="Times New Roman" w:hAnsi="Times New Roman" w:cs="Times New Roman"/>
          <w:sz w:val="24"/>
          <w:szCs w:val="24"/>
        </w:rPr>
        <w:t>) в районе подпорной стенки</w:t>
      </w:r>
      <w:r w:rsidRPr="006D77AE">
        <w:rPr>
          <w:rFonts w:ascii="Times New Roman" w:hAnsi="Times New Roman" w:cs="Times New Roman"/>
          <w:sz w:val="24"/>
          <w:szCs w:val="24"/>
        </w:rPr>
        <w:t>;</w:t>
      </w:r>
    </w:p>
    <w:p w:rsidR="007631B8" w:rsidRPr="006D77AE" w:rsidRDefault="007631B8" w:rsidP="007631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монтажу лесов на фасаде здания.</w:t>
      </w:r>
    </w:p>
    <w:p w:rsidR="004B6D10" w:rsidRPr="006D77AE" w:rsidRDefault="004B6D10" w:rsidP="007631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Кроме того, выполнены работы по устройству монолитного каркаса здания, в том числе монтаж плит перекрытий до отметки 3.300 и 6.300, монтаж оконных блоков 1-го этажа.</w:t>
      </w:r>
    </w:p>
    <w:p w:rsidR="0039274E" w:rsidRPr="006D77AE" w:rsidRDefault="0039274E" w:rsidP="003927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Получено разрешение </w:t>
      </w:r>
      <w:proofErr w:type="spellStart"/>
      <w:r w:rsidRPr="006D77AE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6D77AE">
        <w:rPr>
          <w:rFonts w:ascii="Times New Roman" w:hAnsi="Times New Roman" w:cs="Times New Roman"/>
          <w:sz w:val="24"/>
          <w:szCs w:val="24"/>
        </w:rPr>
        <w:t xml:space="preserve"> на проведение БВР под сети бытовой и ливневой канализации в районе дома № 31, ведутся работы по расчистке скалы.</w:t>
      </w:r>
    </w:p>
    <w:p w:rsidR="009F2C59" w:rsidRPr="006D77AE" w:rsidRDefault="009F2C59" w:rsidP="003927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Работы на объекте завершены на 46,9%, в том числе подготовительные работы – на 100,0%, возведение здания – на 63,4%, монтаж внутренних инженерных систем – на 43,9%, </w:t>
      </w:r>
      <w:r w:rsidRPr="006D77AE">
        <w:rPr>
          <w:rFonts w:ascii="Times New Roman" w:hAnsi="Times New Roman" w:cs="Times New Roman"/>
          <w:sz w:val="24"/>
          <w:szCs w:val="24"/>
        </w:rPr>
        <w:lastRenderedPageBreak/>
        <w:t>монтаж наружных инженерных систем – на 57,9%, работы по планировке и ограждению земельного участка – на 90,0%.</w:t>
      </w:r>
    </w:p>
    <w:p w:rsidR="0039274E" w:rsidRPr="006D77AE" w:rsidRDefault="0039274E" w:rsidP="007631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="002566CC" w:rsidRPr="006D77AE">
        <w:rPr>
          <w:rFonts w:ascii="Times New Roman" w:hAnsi="Times New Roman" w:cs="Times New Roman"/>
          <w:sz w:val="24"/>
          <w:szCs w:val="24"/>
        </w:rPr>
        <w:t xml:space="preserve">повышением стоимости строительных материалов, выявлением дополнительных видов работ и </w:t>
      </w:r>
      <w:r w:rsidRPr="006D77AE">
        <w:rPr>
          <w:rFonts w:ascii="Times New Roman" w:hAnsi="Times New Roman" w:cs="Times New Roman"/>
          <w:sz w:val="24"/>
          <w:szCs w:val="24"/>
        </w:rPr>
        <w:t>проведением БВР отодвигаются сроки выполнение работ по благоустройству, существуют риски не выполнить асфальтирование в текущем году в связи с наступлением неблагоприятных погодных условий.</w:t>
      </w:r>
      <w:r w:rsidR="002566CC"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="003B4BBA" w:rsidRPr="006D77AE">
        <w:rPr>
          <w:rFonts w:ascii="Times New Roman" w:hAnsi="Times New Roman" w:cs="Times New Roman"/>
          <w:sz w:val="24"/>
          <w:szCs w:val="24"/>
        </w:rPr>
        <w:t>Планируемый</w:t>
      </w:r>
      <w:r w:rsidR="00C90DF2" w:rsidRPr="006D77AE">
        <w:rPr>
          <w:rFonts w:ascii="Times New Roman" w:hAnsi="Times New Roman" w:cs="Times New Roman"/>
          <w:sz w:val="24"/>
          <w:szCs w:val="24"/>
        </w:rPr>
        <w:tab/>
      </w:r>
      <w:r w:rsidR="004B6D10"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="003B4BBA" w:rsidRPr="006D77AE">
        <w:rPr>
          <w:rFonts w:ascii="Times New Roman" w:hAnsi="Times New Roman" w:cs="Times New Roman"/>
          <w:sz w:val="24"/>
          <w:szCs w:val="24"/>
        </w:rPr>
        <w:t>срок</w:t>
      </w:r>
      <w:r w:rsidR="00081250" w:rsidRPr="006D77AE">
        <w:rPr>
          <w:rFonts w:ascii="Times New Roman" w:hAnsi="Times New Roman" w:cs="Times New Roman"/>
          <w:sz w:val="24"/>
          <w:szCs w:val="24"/>
        </w:rPr>
        <w:t xml:space="preserve"> окончания работ </w:t>
      </w:r>
      <w:r w:rsidR="004B6D10" w:rsidRPr="006D77AE">
        <w:rPr>
          <w:rFonts w:ascii="Times New Roman" w:hAnsi="Times New Roman" w:cs="Times New Roman"/>
          <w:sz w:val="24"/>
          <w:szCs w:val="24"/>
        </w:rPr>
        <w:t xml:space="preserve">по контракту – </w:t>
      </w:r>
      <w:r w:rsidR="003B4BBA" w:rsidRPr="006D77AE">
        <w:rPr>
          <w:rFonts w:ascii="Times New Roman" w:hAnsi="Times New Roman" w:cs="Times New Roman"/>
          <w:sz w:val="24"/>
          <w:szCs w:val="24"/>
        </w:rPr>
        <w:t>четвертый квартал 2021 года</w:t>
      </w:r>
      <w:r w:rsidR="004B6D10" w:rsidRPr="006D77AE">
        <w:rPr>
          <w:rFonts w:ascii="Times New Roman" w:hAnsi="Times New Roman" w:cs="Times New Roman"/>
          <w:sz w:val="24"/>
          <w:szCs w:val="24"/>
        </w:rPr>
        <w:t>.</w:t>
      </w:r>
    </w:p>
    <w:p w:rsidR="004877DB" w:rsidRPr="006D77AE" w:rsidRDefault="004877DB" w:rsidP="004877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2</w:t>
      </w:r>
      <w:r w:rsidR="000A2F33" w:rsidRPr="006D77AE">
        <w:rPr>
          <w:rFonts w:ascii="Times New Roman" w:hAnsi="Times New Roman" w:cs="Times New Roman"/>
          <w:sz w:val="24"/>
          <w:szCs w:val="24"/>
        </w:rPr>
        <w:t>)</w:t>
      </w:r>
      <w:r w:rsidRPr="006D77AE">
        <w:rPr>
          <w:rFonts w:ascii="Times New Roman" w:hAnsi="Times New Roman" w:cs="Times New Roman"/>
          <w:sz w:val="24"/>
          <w:szCs w:val="24"/>
        </w:rPr>
        <w:t xml:space="preserve"> На 196 мест в районе домов 31 и 32 по улице Достоевского.</w:t>
      </w:r>
    </w:p>
    <w:p w:rsidR="000A2F33" w:rsidRPr="006D77AE" w:rsidRDefault="000A2F33" w:rsidP="000A2F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ММКУ «Управление капитального строительства» 23.07.2020 заключен муниципальный контракт с ООО «Аксай». Цена контракта составляет 295 865,4 тыс. рублей.</w:t>
      </w:r>
      <w:r w:rsidRPr="006D77AE">
        <w:rPr>
          <w:rStyle w:val="ac"/>
          <w:rFonts w:ascii="Times New Roman" w:hAnsi="Times New Roman" w:cs="Times New Roman"/>
          <w:sz w:val="24"/>
          <w:szCs w:val="24"/>
        </w:rPr>
        <w:footnoteReference w:id="3"/>
      </w:r>
      <w:r w:rsidRPr="006D77AE">
        <w:rPr>
          <w:rFonts w:ascii="Times New Roman" w:hAnsi="Times New Roman" w:cs="Times New Roman"/>
          <w:sz w:val="24"/>
          <w:szCs w:val="24"/>
        </w:rPr>
        <w:t xml:space="preserve"> Начало выполнения работ – 24.07.2020, завершение работ (в том числе приемка) – 14.10.2021.</w:t>
      </w:r>
    </w:p>
    <w:p w:rsidR="000A2F33" w:rsidRPr="006D77AE" w:rsidRDefault="000A2F33" w:rsidP="000A2F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31020D" w:rsidRPr="006D77AE">
        <w:rPr>
          <w:rFonts w:ascii="Times New Roman" w:hAnsi="Times New Roman" w:cs="Times New Roman"/>
          <w:sz w:val="24"/>
          <w:szCs w:val="24"/>
        </w:rPr>
        <w:t>01.</w:t>
      </w:r>
      <w:r w:rsidR="0039274E" w:rsidRPr="006D77AE">
        <w:rPr>
          <w:rFonts w:ascii="Times New Roman" w:hAnsi="Times New Roman" w:cs="Times New Roman"/>
          <w:sz w:val="24"/>
          <w:szCs w:val="24"/>
        </w:rPr>
        <w:t>10</w:t>
      </w:r>
      <w:r w:rsidR="0031020D" w:rsidRPr="006D77AE">
        <w:rPr>
          <w:rFonts w:ascii="Times New Roman" w:hAnsi="Times New Roman" w:cs="Times New Roman"/>
          <w:sz w:val="24"/>
          <w:szCs w:val="24"/>
        </w:rPr>
        <w:t>.2021</w:t>
      </w:r>
      <w:r w:rsidRPr="006D77AE">
        <w:rPr>
          <w:rFonts w:ascii="Times New Roman" w:hAnsi="Times New Roman" w:cs="Times New Roman"/>
          <w:sz w:val="24"/>
          <w:szCs w:val="24"/>
        </w:rPr>
        <w:t xml:space="preserve"> выполнены и оплачены строительно-монтажные работы на общую сумму </w:t>
      </w:r>
      <w:r w:rsidR="00BF6039" w:rsidRPr="006D77AE">
        <w:rPr>
          <w:rFonts w:ascii="Times New Roman" w:hAnsi="Times New Roman" w:cs="Times New Roman"/>
          <w:sz w:val="24"/>
          <w:szCs w:val="24"/>
        </w:rPr>
        <w:t>210 030,0</w:t>
      </w:r>
      <w:r w:rsidRPr="006D77AE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BF6039" w:rsidRPr="006D77AE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9F2C59" w:rsidRPr="006D77AE">
        <w:rPr>
          <w:rFonts w:ascii="Times New Roman" w:hAnsi="Times New Roman" w:cs="Times New Roman"/>
          <w:sz w:val="24"/>
          <w:szCs w:val="24"/>
        </w:rPr>
        <w:t>39 979,5</w:t>
      </w:r>
      <w:r w:rsidR="00BF6039" w:rsidRPr="006D77AE">
        <w:rPr>
          <w:rFonts w:ascii="Times New Roman" w:hAnsi="Times New Roman" w:cs="Times New Roman"/>
          <w:sz w:val="24"/>
          <w:szCs w:val="24"/>
        </w:rPr>
        <w:t xml:space="preserve"> тыс. рублей - средств бюджета муниципального образования город Мурманск, </w:t>
      </w:r>
      <w:r w:rsidR="009F2C59" w:rsidRPr="006D77AE">
        <w:rPr>
          <w:rFonts w:ascii="Times New Roman" w:hAnsi="Times New Roman" w:cs="Times New Roman"/>
          <w:sz w:val="24"/>
          <w:szCs w:val="24"/>
        </w:rPr>
        <w:t>210 030,0</w:t>
      </w:r>
      <w:r w:rsidR="00BF6039" w:rsidRPr="006D77AE">
        <w:rPr>
          <w:rFonts w:ascii="Times New Roman" w:hAnsi="Times New Roman" w:cs="Times New Roman"/>
          <w:sz w:val="24"/>
          <w:szCs w:val="24"/>
        </w:rPr>
        <w:t xml:space="preserve"> тыс. рублей - средства областного бюджета</w:t>
      </w:r>
      <w:r w:rsidRPr="006D77AE">
        <w:rPr>
          <w:rFonts w:ascii="Times New Roman" w:hAnsi="Times New Roman" w:cs="Times New Roman"/>
          <w:sz w:val="24"/>
          <w:szCs w:val="24"/>
        </w:rPr>
        <w:t xml:space="preserve">), а также внесены авансовые платежи за технологическое присоединение объекта к тепловым сетям, к сетям электроснабжения, к централизованной системе холодного водоснабжения и водоотведения в объеме </w:t>
      </w:r>
      <w:r w:rsidR="00675EC4" w:rsidRPr="006D77AE">
        <w:rPr>
          <w:rFonts w:ascii="Times New Roman" w:hAnsi="Times New Roman" w:cs="Times New Roman"/>
          <w:sz w:val="24"/>
          <w:szCs w:val="24"/>
        </w:rPr>
        <w:t>25 174,5</w:t>
      </w:r>
      <w:r w:rsidRPr="006D77AE">
        <w:rPr>
          <w:rFonts w:ascii="Times New Roman" w:hAnsi="Times New Roman" w:cs="Times New Roman"/>
          <w:sz w:val="24"/>
          <w:szCs w:val="24"/>
        </w:rPr>
        <w:t xml:space="preserve"> тыс. рублей (в 202</w:t>
      </w:r>
      <w:r w:rsidR="00675EC4" w:rsidRPr="006D77AE">
        <w:rPr>
          <w:rFonts w:ascii="Times New Roman" w:hAnsi="Times New Roman" w:cs="Times New Roman"/>
          <w:sz w:val="24"/>
          <w:szCs w:val="24"/>
        </w:rPr>
        <w:t>1</w:t>
      </w:r>
      <w:r w:rsidRPr="006D77AE">
        <w:rPr>
          <w:rFonts w:ascii="Times New Roman" w:hAnsi="Times New Roman" w:cs="Times New Roman"/>
          <w:sz w:val="24"/>
          <w:szCs w:val="24"/>
        </w:rPr>
        <w:t xml:space="preserve"> году</w:t>
      </w:r>
      <w:r w:rsidR="00675EC4" w:rsidRPr="006D77AE">
        <w:rPr>
          <w:rFonts w:ascii="Times New Roman" w:hAnsi="Times New Roman" w:cs="Times New Roman"/>
          <w:sz w:val="24"/>
          <w:szCs w:val="24"/>
        </w:rPr>
        <w:t xml:space="preserve"> - 7 462,5 тыс. рублей</w:t>
      </w:r>
      <w:r w:rsidRPr="006D77AE">
        <w:rPr>
          <w:rFonts w:ascii="Times New Roman" w:hAnsi="Times New Roman" w:cs="Times New Roman"/>
          <w:sz w:val="24"/>
          <w:szCs w:val="24"/>
        </w:rPr>
        <w:t>).</w:t>
      </w:r>
    </w:p>
    <w:p w:rsidR="000A2F33" w:rsidRPr="006D77AE" w:rsidRDefault="000A2F33" w:rsidP="000A2F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В данный момент на объекте ведутся</w:t>
      </w:r>
      <w:r w:rsidR="00675EC4" w:rsidRPr="006D77AE">
        <w:rPr>
          <w:rFonts w:ascii="Times New Roman" w:hAnsi="Times New Roman" w:cs="Times New Roman"/>
          <w:sz w:val="24"/>
          <w:szCs w:val="24"/>
        </w:rPr>
        <w:t xml:space="preserve"> следующие </w:t>
      </w:r>
      <w:r w:rsidRPr="006D77AE">
        <w:rPr>
          <w:rFonts w:ascii="Times New Roman" w:hAnsi="Times New Roman" w:cs="Times New Roman"/>
          <w:sz w:val="24"/>
          <w:szCs w:val="24"/>
        </w:rPr>
        <w:t>работы</w:t>
      </w:r>
      <w:r w:rsidR="004B6D10" w:rsidRPr="006D77AE">
        <w:rPr>
          <w:rFonts w:ascii="Times New Roman" w:hAnsi="Times New Roman" w:cs="Times New Roman"/>
          <w:sz w:val="24"/>
          <w:szCs w:val="24"/>
        </w:rPr>
        <w:t xml:space="preserve"> по</w:t>
      </w:r>
      <w:r w:rsidRPr="006D77AE">
        <w:rPr>
          <w:rFonts w:ascii="Times New Roman" w:hAnsi="Times New Roman" w:cs="Times New Roman"/>
          <w:sz w:val="24"/>
          <w:szCs w:val="24"/>
        </w:rPr>
        <w:t>:</w:t>
      </w:r>
    </w:p>
    <w:p w:rsidR="004B6D10" w:rsidRPr="006D77AE" w:rsidRDefault="004B6D10" w:rsidP="004B6D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облицовке стен помещений керамической плиткой;</w:t>
      </w:r>
    </w:p>
    <w:p w:rsidR="004B6D10" w:rsidRPr="006D77AE" w:rsidRDefault="004B6D10" w:rsidP="004B6D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утеплению потолков подвала;</w:t>
      </w:r>
    </w:p>
    <w:p w:rsidR="004B6D10" w:rsidRPr="006D77AE" w:rsidRDefault="004B6D10" w:rsidP="004B6D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планировке территории, отсыпке подпорной стенки;</w:t>
      </w:r>
    </w:p>
    <w:p w:rsidR="004B6D10" w:rsidRPr="006D77AE" w:rsidRDefault="004B6D10" w:rsidP="004B6D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прокладке внутренних инженерных сетей электроснабжения, сетей связи, вентиляционных систем, сетей водоотведения;</w:t>
      </w:r>
    </w:p>
    <w:p w:rsidR="004B6D10" w:rsidRPr="006D77AE" w:rsidRDefault="004B6D10" w:rsidP="004B6D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расчистке места взрыва от скальных пород после БВР;</w:t>
      </w:r>
    </w:p>
    <w:p w:rsidR="004B6D10" w:rsidRPr="006D77AE" w:rsidRDefault="004B6D10" w:rsidP="004B6D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прокладке наружных сетей электроснабжения;</w:t>
      </w:r>
    </w:p>
    <w:p w:rsidR="004B6D10" w:rsidRPr="006D77AE" w:rsidRDefault="004B6D10" w:rsidP="004B6D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кирпичной кладке стен лестничных клеток;</w:t>
      </w:r>
    </w:p>
    <w:p w:rsidR="004B6D10" w:rsidRPr="006D77AE" w:rsidRDefault="004B6D10" w:rsidP="004B6D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монтажу лифтового оборудования.</w:t>
      </w:r>
    </w:p>
    <w:p w:rsidR="00DC6CF7" w:rsidRPr="006D77AE" w:rsidRDefault="004B6D10" w:rsidP="004B6D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Выполнены работы по</w:t>
      </w:r>
      <w:r w:rsidR="00DC6CF7" w:rsidRPr="006D77AE">
        <w:rPr>
          <w:rFonts w:ascii="Times New Roman" w:hAnsi="Times New Roman" w:cs="Times New Roman"/>
          <w:sz w:val="24"/>
          <w:szCs w:val="24"/>
        </w:rPr>
        <w:t>:</w:t>
      </w:r>
    </w:p>
    <w:p w:rsidR="004B6D10" w:rsidRPr="006D77AE" w:rsidRDefault="00DC6CF7" w:rsidP="000A2F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возведению здания;</w:t>
      </w:r>
    </w:p>
    <w:p w:rsidR="000A2F33" w:rsidRPr="006D77AE" w:rsidRDefault="00675EC4" w:rsidP="000A2F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у</w:t>
      </w:r>
      <w:r w:rsidR="00DC6CF7" w:rsidRPr="006D77AE">
        <w:rPr>
          <w:rFonts w:ascii="Times New Roman" w:hAnsi="Times New Roman" w:cs="Times New Roman"/>
          <w:sz w:val="24"/>
          <w:szCs w:val="24"/>
        </w:rPr>
        <w:t>стройству</w:t>
      </w:r>
      <w:r w:rsidR="000A2F33" w:rsidRPr="006D77AE">
        <w:rPr>
          <w:rFonts w:ascii="Times New Roman" w:hAnsi="Times New Roman" w:cs="Times New Roman"/>
          <w:sz w:val="24"/>
          <w:szCs w:val="24"/>
        </w:rPr>
        <w:t xml:space="preserve"> монолитных участков на кровле с армированием</w:t>
      </w:r>
      <w:r w:rsidRPr="006D77AE">
        <w:rPr>
          <w:rFonts w:ascii="Times New Roman" w:hAnsi="Times New Roman" w:cs="Times New Roman"/>
          <w:sz w:val="24"/>
          <w:szCs w:val="24"/>
        </w:rPr>
        <w:t>;</w:t>
      </w:r>
    </w:p>
    <w:p w:rsidR="000A2F33" w:rsidRPr="006D77AE" w:rsidRDefault="00675EC4" w:rsidP="000A2F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к</w:t>
      </w:r>
      <w:r w:rsidR="00DC6CF7" w:rsidRPr="006D77AE">
        <w:rPr>
          <w:rFonts w:ascii="Times New Roman" w:hAnsi="Times New Roman" w:cs="Times New Roman"/>
          <w:sz w:val="24"/>
          <w:szCs w:val="24"/>
        </w:rPr>
        <w:t>ладке</w:t>
      </w:r>
      <w:r w:rsidR="000A2F33" w:rsidRPr="006D77AE">
        <w:rPr>
          <w:rFonts w:ascii="Times New Roman" w:hAnsi="Times New Roman" w:cs="Times New Roman"/>
          <w:sz w:val="24"/>
          <w:szCs w:val="24"/>
        </w:rPr>
        <w:t xml:space="preserve"> стен и перегородок кирп</w:t>
      </w:r>
      <w:r w:rsidR="007759BD" w:rsidRPr="006D77AE">
        <w:rPr>
          <w:rFonts w:ascii="Times New Roman" w:hAnsi="Times New Roman" w:cs="Times New Roman"/>
          <w:sz w:val="24"/>
          <w:szCs w:val="24"/>
        </w:rPr>
        <w:t xml:space="preserve">ичных и из газобетонных блоков </w:t>
      </w:r>
      <w:r w:rsidR="000A2F33" w:rsidRPr="006D77AE">
        <w:rPr>
          <w:rFonts w:ascii="Times New Roman" w:hAnsi="Times New Roman" w:cs="Times New Roman"/>
          <w:sz w:val="24"/>
          <w:szCs w:val="24"/>
        </w:rPr>
        <w:t>третьего этажа</w:t>
      </w:r>
      <w:r w:rsidRPr="006D77AE">
        <w:rPr>
          <w:rFonts w:ascii="Times New Roman" w:hAnsi="Times New Roman" w:cs="Times New Roman"/>
          <w:sz w:val="24"/>
          <w:szCs w:val="24"/>
        </w:rPr>
        <w:t>;</w:t>
      </w:r>
    </w:p>
    <w:p w:rsidR="007759BD" w:rsidRPr="006D77AE" w:rsidRDefault="007759BD" w:rsidP="000A2F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монтаж</w:t>
      </w:r>
      <w:r w:rsidR="00DC6CF7" w:rsidRPr="006D77AE">
        <w:rPr>
          <w:rFonts w:ascii="Times New Roman" w:hAnsi="Times New Roman" w:cs="Times New Roman"/>
          <w:sz w:val="24"/>
          <w:szCs w:val="24"/>
        </w:rPr>
        <w:t>у</w:t>
      </w:r>
      <w:r w:rsidRPr="006D77AE">
        <w:rPr>
          <w:rFonts w:ascii="Times New Roman" w:hAnsi="Times New Roman" w:cs="Times New Roman"/>
          <w:sz w:val="24"/>
          <w:szCs w:val="24"/>
        </w:rPr>
        <w:t xml:space="preserve"> оконных блоков второго и третьего этажей;</w:t>
      </w:r>
    </w:p>
    <w:p w:rsidR="000A2F33" w:rsidRPr="006D77AE" w:rsidRDefault="00675EC4" w:rsidP="000A2F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ш</w:t>
      </w:r>
      <w:r w:rsidR="00DC6CF7" w:rsidRPr="006D77AE">
        <w:rPr>
          <w:rFonts w:ascii="Times New Roman" w:hAnsi="Times New Roman" w:cs="Times New Roman"/>
          <w:sz w:val="24"/>
          <w:szCs w:val="24"/>
        </w:rPr>
        <w:t>тукатурке</w:t>
      </w:r>
      <w:r w:rsidR="000A2F33" w:rsidRPr="006D77AE">
        <w:rPr>
          <w:rFonts w:ascii="Times New Roman" w:hAnsi="Times New Roman" w:cs="Times New Roman"/>
          <w:sz w:val="24"/>
          <w:szCs w:val="24"/>
        </w:rPr>
        <w:t xml:space="preserve"> стен и перегородок</w:t>
      </w:r>
      <w:r w:rsidRPr="006D77AE">
        <w:rPr>
          <w:rFonts w:ascii="Times New Roman" w:hAnsi="Times New Roman" w:cs="Times New Roman"/>
          <w:sz w:val="24"/>
          <w:szCs w:val="24"/>
        </w:rPr>
        <w:t>;</w:t>
      </w:r>
    </w:p>
    <w:p w:rsidR="000A2F33" w:rsidRPr="006D77AE" w:rsidRDefault="00675EC4" w:rsidP="000A2F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у</w:t>
      </w:r>
      <w:r w:rsidR="00DC6CF7" w:rsidRPr="006D77AE">
        <w:rPr>
          <w:rFonts w:ascii="Times New Roman" w:hAnsi="Times New Roman" w:cs="Times New Roman"/>
          <w:sz w:val="24"/>
          <w:szCs w:val="24"/>
        </w:rPr>
        <w:t>стройству</w:t>
      </w:r>
      <w:r w:rsidR="000A2F33" w:rsidRPr="006D77AE">
        <w:rPr>
          <w:rFonts w:ascii="Times New Roman" w:hAnsi="Times New Roman" w:cs="Times New Roman"/>
          <w:sz w:val="24"/>
          <w:szCs w:val="24"/>
        </w:rPr>
        <w:t xml:space="preserve"> кровли в осях 1-12 (утепление с </w:t>
      </w:r>
      <w:proofErr w:type="spellStart"/>
      <w:r w:rsidR="000A2F33" w:rsidRPr="006D77AE">
        <w:rPr>
          <w:rFonts w:ascii="Times New Roman" w:hAnsi="Times New Roman" w:cs="Times New Roman"/>
          <w:sz w:val="24"/>
          <w:szCs w:val="24"/>
        </w:rPr>
        <w:t>разуклонкой</w:t>
      </w:r>
      <w:proofErr w:type="spellEnd"/>
      <w:r w:rsidR="000A2F33" w:rsidRPr="006D77AE">
        <w:rPr>
          <w:rFonts w:ascii="Times New Roman" w:hAnsi="Times New Roman" w:cs="Times New Roman"/>
          <w:sz w:val="24"/>
          <w:szCs w:val="24"/>
        </w:rPr>
        <w:t>, армирование под стяжку)</w:t>
      </w:r>
      <w:r w:rsidRPr="006D77AE">
        <w:rPr>
          <w:rFonts w:ascii="Times New Roman" w:hAnsi="Times New Roman" w:cs="Times New Roman"/>
          <w:sz w:val="24"/>
          <w:szCs w:val="24"/>
        </w:rPr>
        <w:t>;</w:t>
      </w:r>
    </w:p>
    <w:p w:rsidR="007759BD" w:rsidRPr="006D77AE" w:rsidRDefault="00C36BB7" w:rsidP="000A2F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- кладка </w:t>
      </w:r>
      <w:r w:rsidR="007759BD" w:rsidRPr="006D77AE">
        <w:rPr>
          <w:rFonts w:ascii="Times New Roman" w:hAnsi="Times New Roman" w:cs="Times New Roman"/>
          <w:sz w:val="24"/>
          <w:szCs w:val="24"/>
        </w:rPr>
        <w:t>кирпичных вентиляционных шахт на кровле;</w:t>
      </w:r>
    </w:p>
    <w:p w:rsidR="000A2F33" w:rsidRPr="006D77AE" w:rsidRDefault="00675EC4" w:rsidP="000A2F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б</w:t>
      </w:r>
      <w:r w:rsidR="000A2F33" w:rsidRPr="006D77AE">
        <w:rPr>
          <w:rFonts w:ascii="Times New Roman" w:hAnsi="Times New Roman" w:cs="Times New Roman"/>
          <w:sz w:val="24"/>
          <w:szCs w:val="24"/>
        </w:rPr>
        <w:t>уровзрывные работы под внутриплощадочные сети теплоснабжения</w:t>
      </w:r>
      <w:r w:rsidRPr="006D77AE">
        <w:rPr>
          <w:rFonts w:ascii="Times New Roman" w:hAnsi="Times New Roman" w:cs="Times New Roman"/>
          <w:sz w:val="24"/>
          <w:szCs w:val="24"/>
        </w:rPr>
        <w:t>;</w:t>
      </w:r>
    </w:p>
    <w:p w:rsidR="000A2F33" w:rsidRPr="006D77AE" w:rsidRDefault="00675EC4" w:rsidP="000A2F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р</w:t>
      </w:r>
      <w:r w:rsidR="000A2F33" w:rsidRPr="006D77AE">
        <w:rPr>
          <w:rFonts w:ascii="Times New Roman" w:hAnsi="Times New Roman" w:cs="Times New Roman"/>
          <w:sz w:val="24"/>
          <w:szCs w:val="24"/>
        </w:rPr>
        <w:t xml:space="preserve">асчистка территории по разработке скального грунта для прокладки наружных инженерных сетей теплоснабжения, ливневой канализации, дренажа; перевозка грунта </w:t>
      </w:r>
      <w:r w:rsidR="00AD4A7E" w:rsidRPr="006D77AE">
        <w:rPr>
          <w:rFonts w:ascii="Times New Roman" w:hAnsi="Times New Roman" w:cs="Times New Roman"/>
          <w:sz w:val="24"/>
          <w:szCs w:val="24"/>
        </w:rPr>
        <w:br/>
      </w:r>
      <w:r w:rsidR="000A2F33" w:rsidRPr="006D77AE">
        <w:rPr>
          <w:rFonts w:ascii="Times New Roman" w:hAnsi="Times New Roman" w:cs="Times New Roman"/>
          <w:sz w:val="24"/>
          <w:szCs w:val="24"/>
        </w:rPr>
        <w:t>и планировка территории под площадки</w:t>
      </w:r>
      <w:r w:rsidRPr="006D77AE">
        <w:rPr>
          <w:rFonts w:ascii="Times New Roman" w:hAnsi="Times New Roman" w:cs="Times New Roman"/>
          <w:sz w:val="24"/>
          <w:szCs w:val="24"/>
        </w:rPr>
        <w:t>;</w:t>
      </w:r>
    </w:p>
    <w:p w:rsidR="000A2F33" w:rsidRPr="006D77AE" w:rsidRDefault="00675EC4" w:rsidP="000A2F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- п</w:t>
      </w:r>
      <w:r w:rsidR="000A2F33" w:rsidRPr="006D77AE">
        <w:rPr>
          <w:rFonts w:ascii="Times New Roman" w:hAnsi="Times New Roman" w:cs="Times New Roman"/>
          <w:sz w:val="24"/>
          <w:szCs w:val="24"/>
        </w:rPr>
        <w:t>одготовительные работы для прокладки сетей связи к объекту.</w:t>
      </w:r>
    </w:p>
    <w:p w:rsidR="00F76F7B" w:rsidRPr="006D77AE" w:rsidRDefault="00F76F7B" w:rsidP="000A2F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Работы на объекте завершены на 60,0%, в том числе подготовительные работы – </w:t>
      </w:r>
      <w:r w:rsidRPr="006D77AE">
        <w:rPr>
          <w:rFonts w:ascii="Times New Roman" w:hAnsi="Times New Roman" w:cs="Times New Roman"/>
          <w:sz w:val="24"/>
          <w:szCs w:val="24"/>
        </w:rPr>
        <w:br/>
        <w:t>на 100,0%, возведение здания – на 100,0%, монтаж внутренних инженерных систем – на 28,6%, монтаж наружных инженерных систем – на 62,3%, благоустройство территории – на 22,4%, вертикальная планировка - на 70,6%, устройство подпорной стенки – на 89,0%, устройство теневых навесов – на 10,5%.</w:t>
      </w:r>
    </w:p>
    <w:p w:rsidR="00BE6B3F" w:rsidRPr="006D77AE" w:rsidRDefault="00ED38EC" w:rsidP="000A2F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В связи с выявлением дополнительных видов работ </w:t>
      </w:r>
      <w:r w:rsidR="00081250" w:rsidRPr="006D77AE">
        <w:rPr>
          <w:rFonts w:ascii="Times New Roman" w:hAnsi="Times New Roman" w:cs="Times New Roman"/>
          <w:sz w:val="24"/>
          <w:szCs w:val="24"/>
        </w:rPr>
        <w:t xml:space="preserve">по выемке скалы </w:t>
      </w:r>
      <w:r w:rsidRPr="006D77AE">
        <w:rPr>
          <w:rFonts w:ascii="Times New Roman" w:hAnsi="Times New Roman" w:cs="Times New Roman"/>
          <w:sz w:val="24"/>
          <w:szCs w:val="24"/>
        </w:rPr>
        <w:t xml:space="preserve">и проведением БВР </w:t>
      </w:r>
      <w:r w:rsidR="00F76F7B" w:rsidRPr="006D77AE">
        <w:rPr>
          <w:rFonts w:ascii="Times New Roman" w:hAnsi="Times New Roman" w:cs="Times New Roman"/>
          <w:sz w:val="24"/>
          <w:szCs w:val="24"/>
        </w:rPr>
        <w:t xml:space="preserve">в условиях жилой застройки </w:t>
      </w:r>
      <w:r w:rsidRPr="006D77AE">
        <w:rPr>
          <w:rFonts w:ascii="Times New Roman" w:hAnsi="Times New Roman" w:cs="Times New Roman"/>
          <w:sz w:val="24"/>
          <w:szCs w:val="24"/>
        </w:rPr>
        <w:t xml:space="preserve">отодвигаются сроки выполнение работ по благоустройству. </w:t>
      </w:r>
      <w:r w:rsidR="00081250" w:rsidRPr="006D77AE">
        <w:rPr>
          <w:rFonts w:ascii="Times New Roman" w:hAnsi="Times New Roman" w:cs="Times New Roman"/>
          <w:sz w:val="24"/>
          <w:szCs w:val="24"/>
        </w:rPr>
        <w:t>Планируемый срок</w:t>
      </w:r>
      <w:r w:rsidR="00BE6B3F" w:rsidRPr="006D77AE">
        <w:rPr>
          <w:rFonts w:ascii="Times New Roman" w:hAnsi="Times New Roman" w:cs="Times New Roman"/>
          <w:sz w:val="24"/>
          <w:szCs w:val="24"/>
        </w:rPr>
        <w:t xml:space="preserve"> окончания работ по контракту – </w:t>
      </w:r>
      <w:r w:rsidR="00081250" w:rsidRPr="006D77AE">
        <w:rPr>
          <w:rFonts w:ascii="Times New Roman" w:hAnsi="Times New Roman" w:cs="Times New Roman"/>
          <w:sz w:val="24"/>
          <w:szCs w:val="24"/>
        </w:rPr>
        <w:t>четвертый квартал 2021 года</w:t>
      </w:r>
      <w:r w:rsidR="00BE6B3F" w:rsidRPr="006D77AE">
        <w:rPr>
          <w:rFonts w:ascii="Times New Roman" w:hAnsi="Times New Roman" w:cs="Times New Roman"/>
          <w:sz w:val="24"/>
          <w:szCs w:val="24"/>
        </w:rPr>
        <w:t>.</w:t>
      </w:r>
    </w:p>
    <w:p w:rsidR="006D6379" w:rsidRPr="006D77AE" w:rsidRDefault="006D6379" w:rsidP="008C7A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6FCD" w:rsidRPr="006D77AE" w:rsidRDefault="008C48DC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77AE">
        <w:rPr>
          <w:rFonts w:ascii="Times New Roman" w:hAnsi="Times New Roman" w:cs="Times New Roman"/>
          <w:b/>
          <w:sz w:val="24"/>
          <w:szCs w:val="24"/>
        </w:rPr>
        <w:t>6</w:t>
      </w:r>
      <w:r w:rsidR="002B6FCD" w:rsidRPr="006D77AE">
        <w:rPr>
          <w:rFonts w:ascii="Times New Roman" w:hAnsi="Times New Roman" w:cs="Times New Roman"/>
          <w:b/>
          <w:sz w:val="24"/>
          <w:szCs w:val="24"/>
        </w:rPr>
        <w:t>. Национальный проект «Безопасные и качественные автомобильные дороги»</w:t>
      </w:r>
    </w:p>
    <w:p w:rsidR="002B6FCD" w:rsidRPr="006D77AE" w:rsidRDefault="006E44A4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целях достижения показателей </w:t>
      </w:r>
      <w:r w:rsidR="002B6FCD" w:rsidRPr="006D77AE">
        <w:rPr>
          <w:rFonts w:ascii="Times New Roman" w:hAnsi="Times New Roman" w:cs="Times New Roman"/>
          <w:sz w:val="24"/>
          <w:szCs w:val="24"/>
        </w:rPr>
        <w:t>национального проекта «Безопасные</w:t>
      </w:r>
      <w:r w:rsidR="006B4E20"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="005B367F" w:rsidRPr="006D77AE">
        <w:rPr>
          <w:rFonts w:ascii="Times New Roman" w:hAnsi="Times New Roman" w:cs="Times New Roman"/>
          <w:sz w:val="24"/>
          <w:szCs w:val="24"/>
        </w:rPr>
        <w:br/>
      </w:r>
      <w:r w:rsidR="002B6FCD" w:rsidRPr="006D77AE">
        <w:rPr>
          <w:rFonts w:ascii="Times New Roman" w:hAnsi="Times New Roman" w:cs="Times New Roman"/>
          <w:sz w:val="24"/>
          <w:szCs w:val="24"/>
        </w:rPr>
        <w:t>и качественные автомобильные дороги» комитет по развитию городского хозяйства администрации города Мурманска</w:t>
      </w:r>
      <w:r w:rsidR="002E57FB" w:rsidRPr="006D77AE">
        <w:rPr>
          <w:rFonts w:ascii="Times New Roman" w:hAnsi="Times New Roman" w:cs="Times New Roman"/>
          <w:sz w:val="24"/>
          <w:szCs w:val="24"/>
        </w:rPr>
        <w:t xml:space="preserve"> в 202</w:t>
      </w:r>
      <w:r w:rsidR="008C48DC" w:rsidRPr="006D77AE">
        <w:rPr>
          <w:rFonts w:ascii="Times New Roman" w:hAnsi="Times New Roman" w:cs="Times New Roman"/>
          <w:sz w:val="24"/>
          <w:szCs w:val="24"/>
        </w:rPr>
        <w:t>1</w:t>
      </w:r>
      <w:r w:rsidR="002E57FB" w:rsidRPr="006D77AE">
        <w:rPr>
          <w:rFonts w:ascii="Times New Roman" w:hAnsi="Times New Roman" w:cs="Times New Roman"/>
          <w:sz w:val="24"/>
          <w:szCs w:val="24"/>
        </w:rPr>
        <w:t xml:space="preserve"> году</w:t>
      </w:r>
      <w:r w:rsidR="002B6FCD"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="007E564F" w:rsidRPr="006D77AE">
        <w:rPr>
          <w:rFonts w:ascii="Times New Roman" w:hAnsi="Times New Roman" w:cs="Times New Roman"/>
          <w:sz w:val="24"/>
          <w:szCs w:val="24"/>
        </w:rPr>
        <w:t>принима</w:t>
      </w:r>
      <w:r w:rsidR="002E57FB" w:rsidRPr="006D77AE">
        <w:rPr>
          <w:rFonts w:ascii="Times New Roman" w:hAnsi="Times New Roman" w:cs="Times New Roman"/>
          <w:sz w:val="24"/>
          <w:szCs w:val="24"/>
        </w:rPr>
        <w:t>ет</w:t>
      </w:r>
      <w:r w:rsidR="007E564F" w:rsidRPr="006D77AE">
        <w:rPr>
          <w:rFonts w:ascii="Times New Roman" w:hAnsi="Times New Roman" w:cs="Times New Roman"/>
          <w:sz w:val="24"/>
          <w:szCs w:val="24"/>
        </w:rPr>
        <w:t xml:space="preserve"> участие в реализации </w:t>
      </w:r>
      <w:r w:rsidR="002B6FCD" w:rsidRPr="006D77AE">
        <w:rPr>
          <w:rFonts w:ascii="Times New Roman" w:hAnsi="Times New Roman" w:cs="Times New Roman"/>
          <w:sz w:val="24"/>
          <w:szCs w:val="24"/>
        </w:rPr>
        <w:t>регионального проекта «Дорожная сеть».</w:t>
      </w:r>
    </w:p>
    <w:p w:rsidR="002E57FB" w:rsidRPr="006D77AE" w:rsidRDefault="002E57FB" w:rsidP="002B6F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6FCD" w:rsidRPr="006D77AE" w:rsidRDefault="008C48DC" w:rsidP="002B6F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6</w:t>
      </w:r>
      <w:r w:rsidR="002B6FCD" w:rsidRPr="006D77AE">
        <w:rPr>
          <w:rFonts w:ascii="Times New Roman" w:hAnsi="Times New Roman" w:cs="Times New Roman"/>
          <w:sz w:val="24"/>
          <w:szCs w:val="24"/>
        </w:rPr>
        <w:t xml:space="preserve">.1. На реализацию </w:t>
      </w:r>
      <w:r w:rsidR="002B6FCD" w:rsidRPr="006D77AE">
        <w:rPr>
          <w:rFonts w:ascii="Times New Roman" w:hAnsi="Times New Roman" w:cs="Times New Roman"/>
          <w:b/>
          <w:sz w:val="24"/>
          <w:szCs w:val="24"/>
        </w:rPr>
        <w:t>регионального проекта «Дорожная сеть»</w:t>
      </w:r>
      <w:r w:rsidR="006B4E20" w:rsidRPr="006D77AE">
        <w:rPr>
          <w:rFonts w:ascii="Times New Roman" w:hAnsi="Times New Roman" w:cs="Times New Roman"/>
          <w:sz w:val="24"/>
          <w:szCs w:val="24"/>
        </w:rPr>
        <w:t xml:space="preserve"> </w:t>
      </w:r>
      <w:r w:rsidR="002B6FCD" w:rsidRPr="006D77AE">
        <w:rPr>
          <w:rFonts w:ascii="Times New Roman" w:hAnsi="Times New Roman" w:cs="Times New Roman"/>
          <w:sz w:val="24"/>
          <w:szCs w:val="24"/>
        </w:rPr>
        <w:t>в 20</w:t>
      </w:r>
      <w:r w:rsidR="00CC0A88" w:rsidRPr="006D77AE">
        <w:rPr>
          <w:rFonts w:ascii="Times New Roman" w:hAnsi="Times New Roman" w:cs="Times New Roman"/>
          <w:sz w:val="24"/>
          <w:szCs w:val="24"/>
        </w:rPr>
        <w:t>2</w:t>
      </w:r>
      <w:r w:rsidRPr="006D77AE">
        <w:rPr>
          <w:rFonts w:ascii="Times New Roman" w:hAnsi="Times New Roman" w:cs="Times New Roman"/>
          <w:sz w:val="24"/>
          <w:szCs w:val="24"/>
        </w:rPr>
        <w:t>1</w:t>
      </w:r>
      <w:r w:rsidR="002B6FCD" w:rsidRPr="006D77AE">
        <w:rPr>
          <w:rFonts w:ascii="Times New Roman" w:hAnsi="Times New Roman" w:cs="Times New Roman"/>
          <w:sz w:val="24"/>
          <w:szCs w:val="24"/>
        </w:rPr>
        <w:t xml:space="preserve"> году </w:t>
      </w:r>
      <w:r w:rsidR="005B367F" w:rsidRPr="006D77AE">
        <w:rPr>
          <w:rFonts w:ascii="Times New Roman" w:hAnsi="Times New Roman" w:cs="Times New Roman"/>
          <w:sz w:val="24"/>
          <w:szCs w:val="24"/>
        </w:rPr>
        <w:br/>
      </w:r>
      <w:r w:rsidR="002B6FCD" w:rsidRPr="006D77AE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</w:t>
      </w:r>
      <w:r w:rsidR="005B367F" w:rsidRPr="006D77AE">
        <w:rPr>
          <w:rFonts w:ascii="Times New Roman" w:hAnsi="Times New Roman" w:cs="Times New Roman"/>
          <w:sz w:val="24"/>
          <w:szCs w:val="24"/>
        </w:rPr>
        <w:br/>
      </w:r>
      <w:r w:rsidR="002B6FCD" w:rsidRPr="006D77AE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Pr="006D77AE">
        <w:rPr>
          <w:rFonts w:ascii="Times New Roman" w:hAnsi="Times New Roman" w:cs="Times New Roman"/>
          <w:sz w:val="24"/>
          <w:szCs w:val="24"/>
        </w:rPr>
        <w:t>540 000,0</w:t>
      </w:r>
      <w:r w:rsidR="002B6FCD" w:rsidRPr="006D77AE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Pr="006D77AE">
        <w:rPr>
          <w:rFonts w:ascii="Times New Roman" w:hAnsi="Times New Roman" w:cs="Times New Roman"/>
          <w:sz w:val="24"/>
          <w:szCs w:val="24"/>
        </w:rPr>
        <w:t>60 000,0</w:t>
      </w:r>
      <w:r w:rsidR="002B6FCD" w:rsidRPr="006D77AE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</w:t>
      </w:r>
      <w:r w:rsidRPr="006D77AE">
        <w:rPr>
          <w:rFonts w:ascii="Times New Roman" w:hAnsi="Times New Roman" w:cs="Times New Roman"/>
          <w:sz w:val="24"/>
          <w:szCs w:val="24"/>
        </w:rPr>
        <w:t xml:space="preserve"> 480</w:t>
      </w:r>
      <w:r w:rsidR="00CC0A88" w:rsidRPr="006D77AE">
        <w:rPr>
          <w:rFonts w:ascii="Times New Roman" w:hAnsi="Times New Roman" w:cs="Times New Roman"/>
          <w:sz w:val="24"/>
          <w:szCs w:val="24"/>
        </w:rPr>
        <w:t> 000,0</w:t>
      </w:r>
      <w:r w:rsidR="002B6FCD" w:rsidRPr="006D77AE">
        <w:rPr>
          <w:rFonts w:ascii="Times New Roman" w:hAnsi="Times New Roman" w:cs="Times New Roman"/>
          <w:sz w:val="24"/>
          <w:szCs w:val="24"/>
        </w:rPr>
        <w:t xml:space="preserve"> тыс. рублей – средства </w:t>
      </w:r>
      <w:r w:rsidR="00EB6364" w:rsidRPr="006D77AE">
        <w:rPr>
          <w:rFonts w:ascii="Times New Roman" w:hAnsi="Times New Roman" w:cs="Times New Roman"/>
          <w:sz w:val="24"/>
          <w:szCs w:val="24"/>
        </w:rPr>
        <w:t>областного</w:t>
      </w:r>
      <w:r w:rsidR="002B6FCD" w:rsidRPr="006D77AE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:rsidR="004138BC" w:rsidRPr="006D77AE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освоены средства в размере 257 963,1 тыс. рублей (47,8% от плана), в том числе 29 830,7 тыс. рублей (49,7% от плана) – средств бюджета муниципального образования город Мурманск, </w:t>
      </w:r>
      <w:r w:rsidRPr="006D77AE">
        <w:rPr>
          <w:rFonts w:ascii="Times New Roman" w:hAnsi="Times New Roman" w:cs="Times New Roman"/>
          <w:sz w:val="24"/>
          <w:szCs w:val="24"/>
        </w:rPr>
        <w:br/>
        <w:t>228 132,4 тыс. рублей (47,5% от плана) – средств областного бюджета.</w:t>
      </w:r>
    </w:p>
    <w:p w:rsidR="00CC0A88" w:rsidRPr="006D77AE" w:rsidRDefault="00C0023B" w:rsidP="001051F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З</w:t>
      </w:r>
      <w:r w:rsidR="00CC0A88" w:rsidRPr="006D77AE">
        <w:rPr>
          <w:rFonts w:ascii="Times New Roman" w:hAnsi="Times New Roman" w:cs="Times New Roman"/>
          <w:sz w:val="24"/>
          <w:szCs w:val="24"/>
        </w:rPr>
        <w:t>аключены гражданско-правовые до</w:t>
      </w:r>
      <w:r w:rsidR="001051F4" w:rsidRPr="006D77AE">
        <w:rPr>
          <w:rFonts w:ascii="Times New Roman" w:hAnsi="Times New Roman" w:cs="Times New Roman"/>
          <w:sz w:val="24"/>
          <w:szCs w:val="24"/>
        </w:rPr>
        <w:t xml:space="preserve">говоры </w:t>
      </w:r>
      <w:r w:rsidR="00CC0A88" w:rsidRPr="006D77AE">
        <w:rPr>
          <w:rFonts w:ascii="Times New Roman" w:hAnsi="Times New Roman" w:cs="Times New Roman"/>
          <w:sz w:val="24"/>
          <w:szCs w:val="24"/>
        </w:rPr>
        <w:t>на ремонт следующих автодорог:</w:t>
      </w:r>
    </w:p>
    <w:p w:rsidR="00E12A1A" w:rsidRPr="006D77AE" w:rsidRDefault="001051F4" w:rsidP="00E12A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>1) В Октябрьском административном округе</w:t>
      </w:r>
      <w:r w:rsidR="00B406D2" w:rsidRPr="006D77AE">
        <w:rPr>
          <w:rFonts w:ascii="Times New Roman" w:hAnsi="Times New Roman" w:cs="Times New Roman"/>
          <w:sz w:val="24"/>
          <w:szCs w:val="24"/>
        </w:rPr>
        <w:t xml:space="preserve"> (восемь дорог)</w:t>
      </w:r>
      <w:r w:rsidRPr="006D77A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138BC" w:rsidRPr="006D77AE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7AE">
        <w:rPr>
          <w:rFonts w:ascii="Times New Roman" w:hAnsi="Times New Roman"/>
          <w:bCs/>
          <w:sz w:val="24"/>
          <w:szCs w:val="24"/>
        </w:rPr>
        <w:t xml:space="preserve">- ул. Капитана Буркова, участок работ от ул. Карла Маркса до </w:t>
      </w:r>
      <w:r w:rsidRPr="006D77AE">
        <w:rPr>
          <w:rFonts w:ascii="Times New Roman" w:hAnsi="Times New Roman"/>
          <w:bCs/>
          <w:sz w:val="24"/>
          <w:szCs w:val="24"/>
        </w:rPr>
        <w:br/>
        <w:t xml:space="preserve">ул. Академика </w:t>
      </w:r>
      <w:proofErr w:type="spellStart"/>
      <w:r w:rsidRPr="006D77AE">
        <w:rPr>
          <w:rFonts w:ascii="Times New Roman" w:hAnsi="Times New Roman"/>
          <w:bCs/>
          <w:sz w:val="24"/>
          <w:szCs w:val="24"/>
        </w:rPr>
        <w:t>Книповича</w:t>
      </w:r>
      <w:proofErr w:type="spellEnd"/>
      <w:r w:rsidRPr="006D77AE">
        <w:rPr>
          <w:rFonts w:ascii="Times New Roman" w:hAnsi="Times New Roman"/>
          <w:bCs/>
          <w:sz w:val="24"/>
          <w:szCs w:val="24"/>
        </w:rPr>
        <w:t>;</w:t>
      </w:r>
    </w:p>
    <w:p w:rsidR="004138BC" w:rsidRPr="006D77AE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7AE">
        <w:rPr>
          <w:rFonts w:ascii="Times New Roman" w:hAnsi="Times New Roman"/>
          <w:bCs/>
          <w:sz w:val="24"/>
          <w:szCs w:val="24"/>
        </w:rPr>
        <w:t>- пр. Северный, участок работ от ул. Карла Маркса до ул. Георгия Седова;</w:t>
      </w:r>
    </w:p>
    <w:p w:rsidR="004138BC" w:rsidRPr="006D77AE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7AE">
        <w:rPr>
          <w:rFonts w:ascii="Times New Roman" w:hAnsi="Times New Roman"/>
          <w:bCs/>
          <w:sz w:val="24"/>
          <w:szCs w:val="24"/>
        </w:rPr>
        <w:t>- ул. Сполохи, участок работ от ул. Полярные Зори до дома 9 по ул. Сполохи;</w:t>
      </w:r>
    </w:p>
    <w:p w:rsidR="004138BC" w:rsidRPr="006D77AE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7AE">
        <w:rPr>
          <w:rFonts w:ascii="Times New Roman" w:hAnsi="Times New Roman"/>
          <w:bCs/>
          <w:sz w:val="24"/>
          <w:szCs w:val="24"/>
        </w:rPr>
        <w:t>- ул. Володарского;</w:t>
      </w:r>
    </w:p>
    <w:p w:rsidR="004138BC" w:rsidRPr="006D77AE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7AE">
        <w:rPr>
          <w:rFonts w:ascii="Times New Roman" w:hAnsi="Times New Roman"/>
          <w:bCs/>
          <w:sz w:val="24"/>
          <w:szCs w:val="24"/>
        </w:rPr>
        <w:t>- пр. Северный, участок работ от ул. Старостина до дома 25 по пр. Северному;</w:t>
      </w:r>
    </w:p>
    <w:p w:rsidR="004138BC" w:rsidRPr="006D77AE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7AE">
        <w:rPr>
          <w:rFonts w:ascii="Times New Roman" w:hAnsi="Times New Roman"/>
          <w:bCs/>
          <w:sz w:val="24"/>
          <w:szCs w:val="24"/>
        </w:rPr>
        <w:t xml:space="preserve">- проезд от дома 27 по ул. Старостина до ул. Капитана </w:t>
      </w:r>
      <w:proofErr w:type="spellStart"/>
      <w:r w:rsidRPr="006D77AE">
        <w:rPr>
          <w:rFonts w:ascii="Times New Roman" w:hAnsi="Times New Roman"/>
          <w:bCs/>
          <w:sz w:val="24"/>
          <w:szCs w:val="24"/>
        </w:rPr>
        <w:t>Маклакова</w:t>
      </w:r>
      <w:proofErr w:type="spellEnd"/>
      <w:r w:rsidRPr="006D77AE">
        <w:rPr>
          <w:rFonts w:ascii="Times New Roman" w:hAnsi="Times New Roman"/>
          <w:bCs/>
          <w:sz w:val="24"/>
          <w:szCs w:val="24"/>
        </w:rPr>
        <w:t>;</w:t>
      </w:r>
    </w:p>
    <w:p w:rsidR="004138BC" w:rsidRPr="006D77AE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7AE">
        <w:rPr>
          <w:rFonts w:ascii="Times New Roman" w:hAnsi="Times New Roman"/>
          <w:bCs/>
          <w:sz w:val="24"/>
          <w:szCs w:val="24"/>
        </w:rPr>
        <w:t>- проезд до дома 91 по ул. Старостина;</w:t>
      </w:r>
    </w:p>
    <w:p w:rsidR="004138BC" w:rsidRPr="006D77AE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7AE">
        <w:rPr>
          <w:rFonts w:ascii="Times New Roman" w:hAnsi="Times New Roman"/>
          <w:bCs/>
          <w:sz w:val="24"/>
          <w:szCs w:val="24"/>
        </w:rPr>
        <w:t>- ул. Трудовых резервов, участок работ от ул. Полярные Зори до дома 13 по                         ул. Трудовых резервов.</w:t>
      </w:r>
    </w:p>
    <w:p w:rsidR="00E12A1A" w:rsidRPr="006D77AE" w:rsidRDefault="00005499" w:rsidP="00E12A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2) В </w:t>
      </w:r>
      <w:r w:rsidR="001051F4" w:rsidRPr="006D77AE">
        <w:rPr>
          <w:rFonts w:ascii="Times New Roman" w:hAnsi="Times New Roman" w:cs="Times New Roman"/>
          <w:sz w:val="24"/>
          <w:szCs w:val="24"/>
        </w:rPr>
        <w:t>Ленинско</w:t>
      </w:r>
      <w:r w:rsidRPr="006D77AE">
        <w:rPr>
          <w:rFonts w:ascii="Times New Roman" w:hAnsi="Times New Roman" w:cs="Times New Roman"/>
          <w:sz w:val="24"/>
          <w:szCs w:val="24"/>
        </w:rPr>
        <w:t>м</w:t>
      </w:r>
      <w:r w:rsidR="001051F4" w:rsidRPr="006D77AE">
        <w:rPr>
          <w:rFonts w:ascii="Times New Roman" w:hAnsi="Times New Roman" w:cs="Times New Roman"/>
          <w:sz w:val="24"/>
          <w:szCs w:val="24"/>
        </w:rPr>
        <w:t xml:space="preserve"> административно</w:t>
      </w:r>
      <w:r w:rsidRPr="006D77AE">
        <w:rPr>
          <w:rFonts w:ascii="Times New Roman" w:hAnsi="Times New Roman" w:cs="Times New Roman"/>
          <w:sz w:val="24"/>
          <w:szCs w:val="24"/>
        </w:rPr>
        <w:t>м</w:t>
      </w:r>
      <w:r w:rsidR="001051F4" w:rsidRPr="006D77AE">
        <w:rPr>
          <w:rFonts w:ascii="Times New Roman" w:hAnsi="Times New Roman" w:cs="Times New Roman"/>
          <w:sz w:val="24"/>
          <w:szCs w:val="24"/>
        </w:rPr>
        <w:t xml:space="preserve"> округ</w:t>
      </w:r>
      <w:r w:rsidRPr="006D77AE">
        <w:rPr>
          <w:rFonts w:ascii="Times New Roman" w:hAnsi="Times New Roman" w:cs="Times New Roman"/>
          <w:sz w:val="24"/>
          <w:szCs w:val="24"/>
        </w:rPr>
        <w:t>е</w:t>
      </w:r>
      <w:r w:rsidR="00B406D2" w:rsidRPr="006D77AE">
        <w:rPr>
          <w:rFonts w:ascii="Times New Roman" w:hAnsi="Times New Roman" w:cs="Times New Roman"/>
          <w:sz w:val="24"/>
          <w:szCs w:val="24"/>
        </w:rPr>
        <w:t xml:space="preserve"> (12 дорог)</w:t>
      </w:r>
      <w:r w:rsidR="001051F4" w:rsidRPr="006D77A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138BC" w:rsidRPr="006D77AE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7AE">
        <w:rPr>
          <w:rFonts w:ascii="Times New Roman" w:hAnsi="Times New Roman"/>
          <w:bCs/>
          <w:sz w:val="24"/>
          <w:szCs w:val="24"/>
        </w:rPr>
        <w:t>- ул. Коминтерна, участок работ от ул. Комсомольской до ул. Профсоюзов;</w:t>
      </w:r>
    </w:p>
    <w:p w:rsidR="004138BC" w:rsidRPr="006D77AE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7AE">
        <w:rPr>
          <w:rFonts w:ascii="Times New Roman" w:hAnsi="Times New Roman"/>
          <w:bCs/>
          <w:sz w:val="24"/>
          <w:szCs w:val="24"/>
        </w:rPr>
        <w:t>- ул. Адмирала флота Лобова, участок работ от просп. Героев-североморцев до дома 10 по ул. Адмирала флота Лобова;</w:t>
      </w:r>
    </w:p>
    <w:p w:rsidR="004138BC" w:rsidRPr="006D77AE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7AE">
        <w:rPr>
          <w:rFonts w:ascii="Times New Roman" w:hAnsi="Times New Roman"/>
          <w:bCs/>
          <w:sz w:val="24"/>
          <w:szCs w:val="24"/>
        </w:rPr>
        <w:t>- ул. Кирпичная;</w:t>
      </w:r>
    </w:p>
    <w:p w:rsidR="004138BC" w:rsidRPr="006D77AE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7AE">
        <w:rPr>
          <w:rFonts w:ascii="Times New Roman" w:hAnsi="Times New Roman"/>
          <w:bCs/>
          <w:sz w:val="24"/>
          <w:szCs w:val="24"/>
        </w:rPr>
        <w:t>- пер. Терский;</w:t>
      </w:r>
    </w:p>
    <w:p w:rsidR="004138BC" w:rsidRPr="006D77AE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7AE">
        <w:rPr>
          <w:rFonts w:ascii="Times New Roman" w:hAnsi="Times New Roman"/>
          <w:bCs/>
          <w:sz w:val="24"/>
          <w:szCs w:val="24"/>
        </w:rPr>
        <w:t>- пер. Арктический;</w:t>
      </w:r>
    </w:p>
    <w:p w:rsidR="004138BC" w:rsidRPr="006D77AE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7AE">
        <w:rPr>
          <w:rFonts w:ascii="Times New Roman" w:hAnsi="Times New Roman"/>
          <w:bCs/>
          <w:sz w:val="24"/>
          <w:szCs w:val="24"/>
        </w:rPr>
        <w:t>- ул. Пищевиков, участок работ от ул. Карла Либкнехта до дома 11 по ул. Загородной;</w:t>
      </w:r>
    </w:p>
    <w:p w:rsidR="004138BC" w:rsidRPr="006D77AE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7AE">
        <w:rPr>
          <w:rFonts w:ascii="Times New Roman" w:hAnsi="Times New Roman"/>
          <w:bCs/>
          <w:sz w:val="24"/>
          <w:szCs w:val="24"/>
        </w:rPr>
        <w:t xml:space="preserve">- проезд в районе дома 14, корп. 1 по ул. Алексея </w:t>
      </w:r>
      <w:proofErr w:type="spellStart"/>
      <w:r w:rsidRPr="006D77AE">
        <w:rPr>
          <w:rFonts w:ascii="Times New Roman" w:hAnsi="Times New Roman"/>
          <w:bCs/>
          <w:sz w:val="24"/>
          <w:szCs w:val="24"/>
        </w:rPr>
        <w:t>Хлобыстова</w:t>
      </w:r>
      <w:proofErr w:type="spellEnd"/>
      <w:r w:rsidRPr="006D77AE">
        <w:rPr>
          <w:rFonts w:ascii="Times New Roman" w:hAnsi="Times New Roman"/>
          <w:bCs/>
          <w:sz w:val="24"/>
          <w:szCs w:val="24"/>
        </w:rPr>
        <w:t>;</w:t>
      </w:r>
    </w:p>
    <w:p w:rsidR="004138BC" w:rsidRPr="006D77AE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7AE">
        <w:rPr>
          <w:rFonts w:ascii="Times New Roman" w:hAnsi="Times New Roman"/>
          <w:bCs/>
          <w:sz w:val="24"/>
          <w:szCs w:val="24"/>
        </w:rPr>
        <w:t>- ул. Виктора Миронова, участок работ от дома 30/1 по ул. Свердлова до дома 25/2 по ул. Юрия Гагарина;</w:t>
      </w:r>
    </w:p>
    <w:p w:rsidR="004138BC" w:rsidRPr="006D77AE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7AE">
        <w:rPr>
          <w:rFonts w:ascii="Times New Roman" w:hAnsi="Times New Roman"/>
          <w:bCs/>
          <w:sz w:val="24"/>
          <w:szCs w:val="24"/>
        </w:rPr>
        <w:t>- проезд от ул. Свердлова до ул. Виктора Миронова;</w:t>
      </w:r>
    </w:p>
    <w:p w:rsidR="004138BC" w:rsidRPr="006D77AE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7AE">
        <w:rPr>
          <w:rFonts w:ascii="Times New Roman" w:hAnsi="Times New Roman"/>
          <w:bCs/>
          <w:sz w:val="24"/>
          <w:szCs w:val="24"/>
        </w:rPr>
        <w:t xml:space="preserve">- ул. Школьная, </w:t>
      </w:r>
      <w:proofErr w:type="spellStart"/>
      <w:r w:rsidRPr="006D77AE">
        <w:rPr>
          <w:rFonts w:ascii="Times New Roman" w:hAnsi="Times New Roman"/>
          <w:bCs/>
          <w:sz w:val="24"/>
          <w:szCs w:val="24"/>
        </w:rPr>
        <w:t>жилрайон</w:t>
      </w:r>
      <w:proofErr w:type="spellEnd"/>
      <w:r w:rsidRPr="006D77A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6D77AE">
        <w:rPr>
          <w:rFonts w:ascii="Times New Roman" w:hAnsi="Times New Roman"/>
          <w:bCs/>
          <w:sz w:val="24"/>
          <w:szCs w:val="24"/>
        </w:rPr>
        <w:t>Росляково</w:t>
      </w:r>
      <w:proofErr w:type="spellEnd"/>
      <w:r w:rsidRPr="006D77AE">
        <w:rPr>
          <w:rFonts w:ascii="Times New Roman" w:hAnsi="Times New Roman"/>
          <w:bCs/>
          <w:sz w:val="24"/>
          <w:szCs w:val="24"/>
        </w:rPr>
        <w:t>;</w:t>
      </w:r>
    </w:p>
    <w:p w:rsidR="004138BC" w:rsidRPr="006D77AE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7AE">
        <w:rPr>
          <w:rFonts w:ascii="Times New Roman" w:hAnsi="Times New Roman"/>
          <w:bCs/>
          <w:sz w:val="24"/>
          <w:szCs w:val="24"/>
        </w:rPr>
        <w:t xml:space="preserve">- ул. </w:t>
      </w:r>
      <w:proofErr w:type="spellStart"/>
      <w:r w:rsidRPr="006D77AE">
        <w:rPr>
          <w:rFonts w:ascii="Times New Roman" w:hAnsi="Times New Roman"/>
          <w:bCs/>
          <w:sz w:val="24"/>
          <w:szCs w:val="24"/>
        </w:rPr>
        <w:t>Ростинская</w:t>
      </w:r>
      <w:proofErr w:type="spellEnd"/>
      <w:r w:rsidRPr="006D77AE">
        <w:rPr>
          <w:rFonts w:ascii="Times New Roman" w:hAnsi="Times New Roman"/>
          <w:bCs/>
          <w:sz w:val="24"/>
          <w:szCs w:val="24"/>
        </w:rPr>
        <w:t>;</w:t>
      </w:r>
    </w:p>
    <w:p w:rsidR="004138BC" w:rsidRPr="006D77AE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7AE">
        <w:rPr>
          <w:rFonts w:ascii="Times New Roman" w:hAnsi="Times New Roman"/>
          <w:bCs/>
          <w:sz w:val="24"/>
          <w:szCs w:val="24"/>
        </w:rPr>
        <w:t xml:space="preserve">- ул. Ивана Сивко, участок работ от дома 34 по ул. Нахимова до дома 3 по </w:t>
      </w:r>
      <w:r w:rsidRPr="006D77AE">
        <w:rPr>
          <w:rFonts w:ascii="Times New Roman" w:hAnsi="Times New Roman"/>
          <w:bCs/>
          <w:sz w:val="24"/>
          <w:szCs w:val="24"/>
        </w:rPr>
        <w:br/>
        <w:t>ул. Ивана Сивко.</w:t>
      </w:r>
    </w:p>
    <w:p w:rsidR="00F26050" w:rsidRPr="006D77AE" w:rsidRDefault="00005499" w:rsidP="00F260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3) </w:t>
      </w:r>
      <w:r w:rsidR="00A84C55" w:rsidRPr="006D77AE">
        <w:rPr>
          <w:rFonts w:ascii="Times New Roman" w:hAnsi="Times New Roman" w:cs="Times New Roman"/>
          <w:sz w:val="24"/>
          <w:szCs w:val="24"/>
        </w:rPr>
        <w:t xml:space="preserve">В </w:t>
      </w:r>
      <w:r w:rsidR="001051F4" w:rsidRPr="006D77AE">
        <w:rPr>
          <w:rFonts w:ascii="Times New Roman" w:hAnsi="Times New Roman" w:cs="Times New Roman"/>
          <w:sz w:val="24"/>
          <w:szCs w:val="24"/>
        </w:rPr>
        <w:t>Первомайско</w:t>
      </w:r>
      <w:r w:rsidR="00EA7079" w:rsidRPr="006D77AE">
        <w:rPr>
          <w:rFonts w:ascii="Times New Roman" w:hAnsi="Times New Roman" w:cs="Times New Roman"/>
          <w:sz w:val="24"/>
          <w:szCs w:val="24"/>
        </w:rPr>
        <w:t>м</w:t>
      </w:r>
      <w:r w:rsidR="001051F4" w:rsidRPr="006D77AE">
        <w:rPr>
          <w:rFonts w:ascii="Times New Roman" w:hAnsi="Times New Roman" w:cs="Times New Roman"/>
          <w:sz w:val="24"/>
          <w:szCs w:val="24"/>
        </w:rPr>
        <w:t xml:space="preserve"> административно</w:t>
      </w:r>
      <w:r w:rsidR="00EA7079" w:rsidRPr="006D77AE">
        <w:rPr>
          <w:rFonts w:ascii="Times New Roman" w:hAnsi="Times New Roman" w:cs="Times New Roman"/>
          <w:sz w:val="24"/>
          <w:szCs w:val="24"/>
        </w:rPr>
        <w:t>м</w:t>
      </w:r>
      <w:r w:rsidR="001051F4" w:rsidRPr="006D77AE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EA7079" w:rsidRPr="006D77AE">
        <w:rPr>
          <w:rFonts w:ascii="Times New Roman" w:hAnsi="Times New Roman" w:cs="Times New Roman"/>
          <w:sz w:val="24"/>
          <w:szCs w:val="24"/>
        </w:rPr>
        <w:t>е</w:t>
      </w:r>
      <w:r w:rsidR="00B406D2" w:rsidRPr="006D77AE">
        <w:rPr>
          <w:rFonts w:ascii="Times New Roman" w:hAnsi="Times New Roman" w:cs="Times New Roman"/>
          <w:sz w:val="24"/>
          <w:szCs w:val="24"/>
        </w:rPr>
        <w:t xml:space="preserve"> (шесть дорог)</w:t>
      </w:r>
      <w:r w:rsidR="001051F4" w:rsidRPr="006D77A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138BC" w:rsidRPr="006D77AE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7AE">
        <w:rPr>
          <w:rFonts w:ascii="Times New Roman" w:hAnsi="Times New Roman"/>
          <w:bCs/>
          <w:sz w:val="24"/>
          <w:szCs w:val="24"/>
        </w:rPr>
        <w:t xml:space="preserve">- просп. Кирова, участок от ул. Марата до пер. </w:t>
      </w:r>
      <w:proofErr w:type="spellStart"/>
      <w:r w:rsidRPr="006D77AE">
        <w:rPr>
          <w:rFonts w:ascii="Times New Roman" w:hAnsi="Times New Roman"/>
          <w:bCs/>
          <w:sz w:val="24"/>
          <w:szCs w:val="24"/>
        </w:rPr>
        <w:t>Хибинского</w:t>
      </w:r>
      <w:proofErr w:type="spellEnd"/>
      <w:r w:rsidRPr="006D77AE">
        <w:rPr>
          <w:rFonts w:ascii="Times New Roman" w:hAnsi="Times New Roman"/>
          <w:bCs/>
          <w:sz w:val="24"/>
          <w:szCs w:val="24"/>
        </w:rPr>
        <w:t>;</w:t>
      </w:r>
    </w:p>
    <w:p w:rsidR="004138BC" w:rsidRPr="006D77AE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7AE">
        <w:rPr>
          <w:rFonts w:ascii="Times New Roman" w:hAnsi="Times New Roman"/>
          <w:bCs/>
          <w:sz w:val="24"/>
          <w:szCs w:val="24"/>
        </w:rPr>
        <w:t xml:space="preserve">- пр. Ледокольный, участок от дома 18/33 по пер. Якорному до дома 9 по </w:t>
      </w:r>
      <w:r w:rsidRPr="006D77AE">
        <w:rPr>
          <w:rFonts w:ascii="Times New Roman" w:hAnsi="Times New Roman"/>
          <w:bCs/>
          <w:sz w:val="24"/>
          <w:szCs w:val="24"/>
        </w:rPr>
        <w:br/>
        <w:t>пр. Ледокольному;</w:t>
      </w:r>
    </w:p>
    <w:p w:rsidR="004138BC" w:rsidRPr="006D77AE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7AE">
        <w:rPr>
          <w:rFonts w:ascii="Times New Roman" w:hAnsi="Times New Roman"/>
          <w:bCs/>
          <w:sz w:val="24"/>
          <w:szCs w:val="24"/>
        </w:rPr>
        <w:t>- ул. Фрунзе;</w:t>
      </w:r>
    </w:p>
    <w:p w:rsidR="004138BC" w:rsidRPr="006D77AE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7AE">
        <w:rPr>
          <w:rFonts w:ascii="Times New Roman" w:hAnsi="Times New Roman"/>
          <w:bCs/>
          <w:sz w:val="24"/>
          <w:szCs w:val="24"/>
        </w:rPr>
        <w:t>- ул. Траловая;</w:t>
      </w:r>
    </w:p>
    <w:p w:rsidR="004138BC" w:rsidRPr="006D77AE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7AE">
        <w:rPr>
          <w:rFonts w:ascii="Times New Roman" w:hAnsi="Times New Roman"/>
          <w:bCs/>
          <w:sz w:val="24"/>
          <w:szCs w:val="24"/>
        </w:rPr>
        <w:t>- проезд вдоль озера Ледового;</w:t>
      </w:r>
    </w:p>
    <w:p w:rsidR="004138BC" w:rsidRPr="006D77AE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7AE">
        <w:rPr>
          <w:rFonts w:ascii="Times New Roman" w:hAnsi="Times New Roman"/>
          <w:bCs/>
          <w:sz w:val="24"/>
          <w:szCs w:val="24"/>
        </w:rPr>
        <w:t xml:space="preserve">- пр. </w:t>
      </w:r>
      <w:proofErr w:type="spellStart"/>
      <w:r w:rsidRPr="006D77AE">
        <w:rPr>
          <w:rFonts w:ascii="Times New Roman" w:hAnsi="Times New Roman"/>
          <w:bCs/>
          <w:sz w:val="24"/>
          <w:szCs w:val="24"/>
        </w:rPr>
        <w:t>Автопарковый</w:t>
      </w:r>
      <w:proofErr w:type="spellEnd"/>
      <w:r w:rsidRPr="006D77AE">
        <w:rPr>
          <w:rFonts w:ascii="Times New Roman" w:hAnsi="Times New Roman"/>
          <w:bCs/>
          <w:sz w:val="24"/>
          <w:szCs w:val="24"/>
        </w:rPr>
        <w:t>.</w:t>
      </w:r>
    </w:p>
    <w:p w:rsidR="004138BC" w:rsidRPr="006D77AE" w:rsidRDefault="00005499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D77AE">
        <w:rPr>
          <w:rFonts w:ascii="Times New Roman" w:hAnsi="Times New Roman" w:cs="Times New Roman"/>
          <w:sz w:val="24"/>
          <w:szCs w:val="24"/>
        </w:rPr>
        <w:t xml:space="preserve">В соответствии с заключенными гражданско-правовыми договорами </w:t>
      </w:r>
      <w:r w:rsidR="00C0023B" w:rsidRPr="006D77AE">
        <w:rPr>
          <w:rFonts w:ascii="Times New Roman" w:hAnsi="Times New Roman" w:cs="Times New Roman"/>
          <w:sz w:val="24"/>
          <w:szCs w:val="24"/>
        </w:rPr>
        <w:t>завершение</w:t>
      </w:r>
      <w:r w:rsidRPr="006D77AE">
        <w:rPr>
          <w:rFonts w:ascii="Times New Roman" w:hAnsi="Times New Roman" w:cs="Times New Roman"/>
          <w:sz w:val="24"/>
          <w:szCs w:val="24"/>
        </w:rPr>
        <w:t xml:space="preserve"> работ по ремонту указанных автомобильных дорог предусмотрено в </w:t>
      </w:r>
      <w:r w:rsidR="00C0023B" w:rsidRPr="006D77AE">
        <w:rPr>
          <w:rFonts w:ascii="Times New Roman" w:hAnsi="Times New Roman" w:cs="Times New Roman"/>
          <w:sz w:val="24"/>
          <w:szCs w:val="24"/>
        </w:rPr>
        <w:t xml:space="preserve">срок до </w:t>
      </w:r>
      <w:r w:rsidRPr="006D77AE">
        <w:rPr>
          <w:rFonts w:ascii="Times New Roman" w:hAnsi="Times New Roman"/>
          <w:color w:val="000000"/>
          <w:sz w:val="24"/>
          <w:szCs w:val="24"/>
          <w:lang w:eastAsia="ru-RU"/>
        </w:rPr>
        <w:t>31.08.2021.</w:t>
      </w:r>
    </w:p>
    <w:p w:rsidR="00C405E5" w:rsidRPr="006D77AE" w:rsidRDefault="00C405E5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D77AE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Всего 26 автомобильных дорог (27 участков работ). </w:t>
      </w:r>
      <w:r w:rsidR="004138BC" w:rsidRPr="006D77A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01.10.2021 работы </w:t>
      </w:r>
      <w:r w:rsidRPr="006D77A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 асфальтированию </w:t>
      </w:r>
      <w:r w:rsidR="004138BC" w:rsidRPr="006D77A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завершены на 25 участках. </w:t>
      </w:r>
    </w:p>
    <w:p w:rsidR="00C405E5" w:rsidRPr="006D77AE" w:rsidRDefault="004138BC" w:rsidP="00C405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7AE">
        <w:rPr>
          <w:rFonts w:ascii="Times New Roman" w:hAnsi="Times New Roman"/>
          <w:bCs/>
          <w:sz w:val="24"/>
          <w:szCs w:val="24"/>
        </w:rPr>
        <w:t xml:space="preserve">На 2 </w:t>
      </w:r>
      <w:r w:rsidR="00C405E5" w:rsidRPr="006D77AE">
        <w:rPr>
          <w:rFonts w:ascii="Times New Roman" w:hAnsi="Times New Roman"/>
          <w:bCs/>
          <w:sz w:val="24"/>
          <w:szCs w:val="24"/>
        </w:rPr>
        <w:t xml:space="preserve">объектах </w:t>
      </w:r>
      <w:r w:rsidR="00AC00E7" w:rsidRPr="006D77AE">
        <w:rPr>
          <w:rFonts w:ascii="Times New Roman" w:hAnsi="Times New Roman"/>
          <w:bCs/>
          <w:sz w:val="24"/>
          <w:szCs w:val="24"/>
        </w:rPr>
        <w:t>продолжаются</w:t>
      </w:r>
      <w:r w:rsidR="00C405E5" w:rsidRPr="006D77AE">
        <w:rPr>
          <w:rFonts w:ascii="Times New Roman" w:hAnsi="Times New Roman"/>
          <w:bCs/>
          <w:sz w:val="24"/>
          <w:szCs w:val="24"/>
        </w:rPr>
        <w:t xml:space="preserve"> работы</w:t>
      </w:r>
      <w:r w:rsidR="00AC00E7" w:rsidRPr="006D77AE">
        <w:rPr>
          <w:rFonts w:ascii="Times New Roman" w:hAnsi="Times New Roman"/>
          <w:bCs/>
          <w:sz w:val="24"/>
          <w:szCs w:val="24"/>
        </w:rPr>
        <w:t xml:space="preserve"> из-за возникших сложностей</w:t>
      </w:r>
      <w:r w:rsidR="00C405E5" w:rsidRPr="006D77AE">
        <w:rPr>
          <w:rFonts w:ascii="Times New Roman" w:hAnsi="Times New Roman"/>
          <w:bCs/>
          <w:sz w:val="24"/>
          <w:szCs w:val="24"/>
        </w:rPr>
        <w:t>:</w:t>
      </w:r>
    </w:p>
    <w:p w:rsidR="00C405E5" w:rsidRPr="006D77AE" w:rsidRDefault="00C405E5" w:rsidP="00C405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7AE">
        <w:rPr>
          <w:rFonts w:ascii="Times New Roman" w:hAnsi="Times New Roman"/>
          <w:bCs/>
          <w:sz w:val="24"/>
          <w:szCs w:val="24"/>
        </w:rPr>
        <w:t>- ул. Траловая – недостаточное привлечение сил и средств подрядчиком.</w:t>
      </w:r>
    </w:p>
    <w:p w:rsidR="00C405E5" w:rsidRPr="006D77AE" w:rsidRDefault="00C405E5" w:rsidP="00C405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7AE">
        <w:rPr>
          <w:rFonts w:ascii="Times New Roman" w:hAnsi="Times New Roman"/>
          <w:bCs/>
          <w:sz w:val="24"/>
          <w:szCs w:val="24"/>
        </w:rPr>
        <w:t xml:space="preserve">- ул. Пищевиков, участок работ от ул. Карла Либкнехта до дома 11 по ул. Загородной - в связи с получением отрицательных результатов протоколов испытаний </w:t>
      </w:r>
      <w:r w:rsidR="00AC00E7" w:rsidRPr="006D77AE">
        <w:rPr>
          <w:rFonts w:ascii="Times New Roman" w:hAnsi="Times New Roman"/>
          <w:bCs/>
          <w:sz w:val="24"/>
          <w:szCs w:val="24"/>
        </w:rPr>
        <w:t>антиблокировочной системы</w:t>
      </w:r>
      <w:r w:rsidRPr="006D77AE">
        <w:rPr>
          <w:rFonts w:ascii="Times New Roman" w:hAnsi="Times New Roman"/>
          <w:bCs/>
          <w:sz w:val="24"/>
          <w:szCs w:val="24"/>
        </w:rPr>
        <w:t xml:space="preserve"> асфальтирование будет производится повторно.</w:t>
      </w:r>
    </w:p>
    <w:p w:rsidR="00C405E5" w:rsidRPr="006D77AE" w:rsidRDefault="00C405E5" w:rsidP="00C405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7AE">
        <w:rPr>
          <w:rFonts w:ascii="Times New Roman" w:hAnsi="Times New Roman"/>
          <w:bCs/>
          <w:sz w:val="24"/>
          <w:szCs w:val="24"/>
        </w:rPr>
        <w:t>Завершение всех видов работ планируется не позднее 20.10.2021.</w:t>
      </w:r>
    </w:p>
    <w:p w:rsidR="00B406D2" w:rsidRPr="006D77AE" w:rsidRDefault="00B406D2" w:rsidP="00C405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7AE">
        <w:rPr>
          <w:rFonts w:ascii="Times New Roman" w:hAnsi="Times New Roman"/>
          <w:bCs/>
          <w:sz w:val="24"/>
          <w:szCs w:val="24"/>
        </w:rPr>
        <w:t>Ведется претензионная работа, за неисполнение условий гражданско-правового договора подрядчику будут выставлены штрафы.</w:t>
      </w:r>
    </w:p>
    <w:p w:rsidR="005B367F" w:rsidRPr="006D77AE" w:rsidRDefault="005B367F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1BB4" w:rsidRPr="006D77AE" w:rsidRDefault="00D71BB4" w:rsidP="00D71B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7AE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6D77AE">
        <w:rPr>
          <w:rFonts w:ascii="Times New Roman" w:eastAsia="Times New Roman" w:hAnsi="Times New Roman" w:cs="Times New Roman"/>
          <w:sz w:val="24"/>
          <w:szCs w:val="24"/>
        </w:rPr>
        <w:t>. Выводы и рекомендации</w:t>
      </w:r>
    </w:p>
    <w:p w:rsidR="00D71BB4" w:rsidRPr="006D77AE" w:rsidRDefault="00D71BB4" w:rsidP="00D71B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1BB4" w:rsidRPr="006D77AE" w:rsidRDefault="00D71BB4" w:rsidP="00D71B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7AE">
        <w:rPr>
          <w:rFonts w:ascii="Times New Roman" w:eastAsia="Times New Roman" w:hAnsi="Times New Roman" w:cs="Times New Roman"/>
          <w:sz w:val="24"/>
          <w:szCs w:val="24"/>
        </w:rPr>
        <w:t xml:space="preserve">По итогам проведенного мониторинга главным распорядителям бюджетных средств – заказчикам проектов рекомендуется </w:t>
      </w:r>
      <w:r w:rsidR="000609BC" w:rsidRPr="006D77AE">
        <w:rPr>
          <w:rFonts w:ascii="Times New Roman" w:eastAsia="Times New Roman" w:hAnsi="Times New Roman" w:cs="Times New Roman"/>
          <w:sz w:val="24"/>
          <w:szCs w:val="24"/>
        </w:rPr>
        <w:t>усилить</w:t>
      </w:r>
      <w:r w:rsidRPr="006D77AE">
        <w:rPr>
          <w:rFonts w:ascii="Times New Roman" w:eastAsia="Times New Roman" w:hAnsi="Times New Roman" w:cs="Times New Roman"/>
          <w:sz w:val="24"/>
          <w:szCs w:val="24"/>
        </w:rPr>
        <w:t xml:space="preserve"> текущий контроль за реализацией проектов, своевременно информировать кураторов проектов о возникающих проблемах для принятия соответствующих управленческих решений.</w:t>
      </w:r>
    </w:p>
    <w:p w:rsidR="00D71BB4" w:rsidRPr="006D77AE" w:rsidRDefault="00D71BB4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367F" w:rsidRPr="005B367F" w:rsidRDefault="005B367F" w:rsidP="005B367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D77AE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  <w:bookmarkStart w:id="0" w:name="_GoBack"/>
      <w:bookmarkEnd w:id="0"/>
    </w:p>
    <w:p w:rsidR="005B367F" w:rsidRPr="005B367F" w:rsidRDefault="005B367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5B367F" w:rsidRPr="005B367F" w:rsidSect="00AD4A7E">
      <w:headerReference w:type="default" r:id="rId8"/>
      <w:headerReference w:type="first" r:id="rId9"/>
      <w:pgSz w:w="11906" w:h="16838"/>
      <w:pgMar w:top="1077" w:right="851" w:bottom="107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381" w:rsidRDefault="008C0381" w:rsidP="005B367F">
      <w:pPr>
        <w:spacing w:after="0" w:line="240" w:lineRule="auto"/>
      </w:pPr>
      <w:r>
        <w:separator/>
      </w:r>
    </w:p>
  </w:endnote>
  <w:endnote w:type="continuationSeparator" w:id="0">
    <w:p w:rsidR="008C0381" w:rsidRDefault="008C0381" w:rsidP="005B3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381" w:rsidRDefault="008C0381" w:rsidP="005B367F">
      <w:pPr>
        <w:spacing w:after="0" w:line="240" w:lineRule="auto"/>
      </w:pPr>
      <w:r>
        <w:separator/>
      </w:r>
    </w:p>
  </w:footnote>
  <w:footnote w:type="continuationSeparator" w:id="0">
    <w:p w:rsidR="008C0381" w:rsidRDefault="008C0381" w:rsidP="005B367F">
      <w:pPr>
        <w:spacing w:after="0" w:line="240" w:lineRule="auto"/>
      </w:pPr>
      <w:r>
        <w:continuationSeparator/>
      </w:r>
    </w:p>
  </w:footnote>
  <w:footnote w:id="1">
    <w:p w:rsidR="000A2F33" w:rsidRPr="002E57FB" w:rsidRDefault="000A2F33">
      <w:pPr>
        <w:pStyle w:val="aa"/>
        <w:rPr>
          <w:rFonts w:ascii="Times New Roman" w:hAnsi="Times New Roman" w:cs="Times New Roman"/>
        </w:rPr>
      </w:pPr>
      <w:r>
        <w:rPr>
          <w:rStyle w:val="ac"/>
        </w:rPr>
        <w:footnoteRef/>
      </w:r>
      <w:r>
        <w:t xml:space="preserve"> </w:t>
      </w:r>
      <w:r w:rsidRPr="002E57FB">
        <w:rPr>
          <w:rFonts w:ascii="Times New Roman" w:hAnsi="Times New Roman" w:cs="Times New Roman"/>
        </w:rPr>
        <w:t>Здесь и далее: в том числе средства федерального бюджета, предоставленные бюджету Мурманской области в целях реализации на территории региона национальных проектов.</w:t>
      </w:r>
    </w:p>
  </w:footnote>
  <w:footnote w:id="2">
    <w:p w:rsidR="000A2F33" w:rsidRPr="007B46D1" w:rsidRDefault="000A2F33" w:rsidP="007B46D1">
      <w:pPr>
        <w:pStyle w:val="aa"/>
        <w:jc w:val="both"/>
        <w:rPr>
          <w:rFonts w:ascii="Times New Roman" w:hAnsi="Times New Roman" w:cs="Times New Roman"/>
        </w:rPr>
      </w:pPr>
      <w:r w:rsidRPr="007B46D1">
        <w:rPr>
          <w:rStyle w:val="ac"/>
          <w:rFonts w:ascii="Times New Roman" w:hAnsi="Times New Roman" w:cs="Times New Roman"/>
          <w:sz w:val="18"/>
        </w:rPr>
        <w:footnoteRef/>
      </w:r>
      <w:r w:rsidRPr="007B46D1">
        <w:rPr>
          <w:rFonts w:ascii="Times New Roman" w:hAnsi="Times New Roman" w:cs="Times New Roman"/>
          <w:sz w:val="18"/>
        </w:rPr>
        <w:t xml:space="preserve"> </w:t>
      </w:r>
      <w:r w:rsidRPr="007B46D1">
        <w:rPr>
          <w:rFonts w:ascii="Times New Roman" w:eastAsia="Times New Roman" w:hAnsi="Times New Roman" w:cs="Times New Roman"/>
          <w:sz w:val="22"/>
          <w:szCs w:val="24"/>
          <w:lang w:eastAsia="ru-RU"/>
        </w:rPr>
        <w:t xml:space="preserve"> </w:t>
      </w:r>
      <w:r w:rsidRPr="00AC06A3">
        <w:rPr>
          <w:rFonts w:ascii="Times New Roman" w:hAnsi="Times New Roman" w:cs="Times New Roman"/>
        </w:rPr>
        <w:t>В соответствии со ст. 451 Гражданского кодекса Российской Федерации, ч. 8 ст. 95 Федерального закона от 05.04.2013 № 44 «О контрактной системе в сфере закупок товаров, работ, услуг для обеспечения государственных и муниципальных нужд», пунктами 13, 4 муниципального контракта.</w:t>
      </w:r>
    </w:p>
  </w:footnote>
  <w:footnote w:id="3">
    <w:p w:rsidR="000A2F33" w:rsidRPr="007B46D1" w:rsidRDefault="000A2F33">
      <w:pPr>
        <w:pStyle w:val="aa"/>
        <w:rPr>
          <w:rFonts w:ascii="Times New Roman" w:hAnsi="Times New Roman" w:cs="Times New Roman"/>
        </w:rPr>
      </w:pPr>
      <w:r w:rsidRPr="007B46D1">
        <w:rPr>
          <w:rStyle w:val="ac"/>
          <w:rFonts w:ascii="Times New Roman" w:hAnsi="Times New Roman" w:cs="Times New Roman"/>
          <w:sz w:val="22"/>
        </w:rPr>
        <w:footnoteRef/>
      </w:r>
      <w:r w:rsidRPr="007B46D1">
        <w:rPr>
          <w:rFonts w:ascii="Times New Roman" w:hAnsi="Times New Roman" w:cs="Times New Roman"/>
          <w:sz w:val="22"/>
        </w:rPr>
        <w:t xml:space="preserve"> </w:t>
      </w:r>
      <w:r w:rsidRPr="00AC06A3">
        <w:rPr>
          <w:rFonts w:ascii="Times New Roman" w:hAnsi="Times New Roman" w:cs="Times New Roman"/>
        </w:rPr>
        <w:t>В соответствии с заключенным дополнительным соглашением.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09792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A2F33" w:rsidRPr="00F615A0" w:rsidRDefault="000A2F33" w:rsidP="00F615A0">
        <w:pPr>
          <w:pStyle w:val="a5"/>
          <w:jc w:val="center"/>
          <w:rPr>
            <w:rFonts w:ascii="Times New Roman" w:hAnsi="Times New Roman" w:cs="Times New Roman"/>
          </w:rPr>
        </w:pPr>
        <w:r w:rsidRPr="005B367F">
          <w:rPr>
            <w:rFonts w:ascii="Times New Roman" w:hAnsi="Times New Roman" w:cs="Times New Roman"/>
          </w:rPr>
          <w:fldChar w:fldCharType="begin"/>
        </w:r>
        <w:r w:rsidRPr="005B367F">
          <w:rPr>
            <w:rFonts w:ascii="Times New Roman" w:hAnsi="Times New Roman" w:cs="Times New Roman"/>
          </w:rPr>
          <w:instrText>PAGE   \* MERGEFORMAT</w:instrText>
        </w:r>
        <w:r w:rsidRPr="005B367F">
          <w:rPr>
            <w:rFonts w:ascii="Times New Roman" w:hAnsi="Times New Roman" w:cs="Times New Roman"/>
          </w:rPr>
          <w:fldChar w:fldCharType="separate"/>
        </w:r>
        <w:r w:rsidR="006D77AE">
          <w:rPr>
            <w:rFonts w:ascii="Times New Roman" w:hAnsi="Times New Roman" w:cs="Times New Roman"/>
            <w:noProof/>
          </w:rPr>
          <w:t>13</w:t>
        </w:r>
        <w:r w:rsidRPr="005B367F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2551827"/>
      <w:docPartObj>
        <w:docPartGallery w:val="Page Numbers (Top of Page)"/>
        <w:docPartUnique/>
      </w:docPartObj>
    </w:sdtPr>
    <w:sdtEndPr/>
    <w:sdtContent>
      <w:p w:rsidR="00AD4A7E" w:rsidRDefault="008C0381">
        <w:pPr>
          <w:pStyle w:val="a5"/>
          <w:jc w:val="center"/>
        </w:pPr>
      </w:p>
    </w:sdtContent>
  </w:sdt>
  <w:p w:rsidR="00AD4A7E" w:rsidRDefault="00AD4A7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44D70"/>
    <w:multiLevelType w:val="hybridMultilevel"/>
    <w:tmpl w:val="068445D6"/>
    <w:lvl w:ilvl="0" w:tplc="9C0AAF84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684859"/>
    <w:multiLevelType w:val="hybridMultilevel"/>
    <w:tmpl w:val="BA361874"/>
    <w:lvl w:ilvl="0" w:tplc="1D243932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5BCE387A"/>
    <w:multiLevelType w:val="hybridMultilevel"/>
    <w:tmpl w:val="B78861D2"/>
    <w:lvl w:ilvl="0" w:tplc="7E0C3912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39D"/>
    <w:rsid w:val="00002806"/>
    <w:rsid w:val="00005499"/>
    <w:rsid w:val="000118E9"/>
    <w:rsid w:val="00012270"/>
    <w:rsid w:val="000138E4"/>
    <w:rsid w:val="00030749"/>
    <w:rsid w:val="00036B6F"/>
    <w:rsid w:val="000609BC"/>
    <w:rsid w:val="00063FD6"/>
    <w:rsid w:val="0007290E"/>
    <w:rsid w:val="000748B3"/>
    <w:rsid w:val="000800B0"/>
    <w:rsid w:val="00081250"/>
    <w:rsid w:val="000849B5"/>
    <w:rsid w:val="00086D51"/>
    <w:rsid w:val="00095A76"/>
    <w:rsid w:val="000A2F33"/>
    <w:rsid w:val="000B136A"/>
    <w:rsid w:val="000D0E55"/>
    <w:rsid w:val="000E1F7C"/>
    <w:rsid w:val="000E7DA5"/>
    <w:rsid w:val="001051F4"/>
    <w:rsid w:val="001124E1"/>
    <w:rsid w:val="001200F4"/>
    <w:rsid w:val="00130359"/>
    <w:rsid w:val="001536E7"/>
    <w:rsid w:val="00153A7D"/>
    <w:rsid w:val="001643B3"/>
    <w:rsid w:val="001725F9"/>
    <w:rsid w:val="001A661D"/>
    <w:rsid w:val="001B5280"/>
    <w:rsid w:val="001E5C1A"/>
    <w:rsid w:val="00220626"/>
    <w:rsid w:val="00221599"/>
    <w:rsid w:val="002355F5"/>
    <w:rsid w:val="0024530F"/>
    <w:rsid w:val="00251964"/>
    <w:rsid w:val="00253045"/>
    <w:rsid w:val="0025606A"/>
    <w:rsid w:val="002566CC"/>
    <w:rsid w:val="002732CB"/>
    <w:rsid w:val="00294033"/>
    <w:rsid w:val="0029472A"/>
    <w:rsid w:val="002969CE"/>
    <w:rsid w:val="002A1A88"/>
    <w:rsid w:val="002A5F13"/>
    <w:rsid w:val="002A757B"/>
    <w:rsid w:val="002B1226"/>
    <w:rsid w:val="002B479B"/>
    <w:rsid w:val="002B6FCD"/>
    <w:rsid w:val="002E0A89"/>
    <w:rsid w:val="002E57FB"/>
    <w:rsid w:val="002F0566"/>
    <w:rsid w:val="002F5681"/>
    <w:rsid w:val="0030271D"/>
    <w:rsid w:val="00302D8A"/>
    <w:rsid w:val="0031020D"/>
    <w:rsid w:val="00312BCB"/>
    <w:rsid w:val="00315366"/>
    <w:rsid w:val="00316704"/>
    <w:rsid w:val="00317AC7"/>
    <w:rsid w:val="00326461"/>
    <w:rsid w:val="003269CB"/>
    <w:rsid w:val="00332928"/>
    <w:rsid w:val="0033357C"/>
    <w:rsid w:val="003601B3"/>
    <w:rsid w:val="0036103C"/>
    <w:rsid w:val="003722D0"/>
    <w:rsid w:val="003878DB"/>
    <w:rsid w:val="0039274E"/>
    <w:rsid w:val="00397B77"/>
    <w:rsid w:val="003A1436"/>
    <w:rsid w:val="003A378C"/>
    <w:rsid w:val="003B4BBA"/>
    <w:rsid w:val="003D1F20"/>
    <w:rsid w:val="003D4360"/>
    <w:rsid w:val="003D5EE2"/>
    <w:rsid w:val="003E55BA"/>
    <w:rsid w:val="003F474F"/>
    <w:rsid w:val="004036F9"/>
    <w:rsid w:val="004041B5"/>
    <w:rsid w:val="00405110"/>
    <w:rsid w:val="004066C0"/>
    <w:rsid w:val="004138BC"/>
    <w:rsid w:val="00414904"/>
    <w:rsid w:val="00420638"/>
    <w:rsid w:val="0042590A"/>
    <w:rsid w:val="00431561"/>
    <w:rsid w:val="00441684"/>
    <w:rsid w:val="0044336C"/>
    <w:rsid w:val="004520C7"/>
    <w:rsid w:val="0045248A"/>
    <w:rsid w:val="004678B9"/>
    <w:rsid w:val="00474771"/>
    <w:rsid w:val="00477D47"/>
    <w:rsid w:val="00480BB8"/>
    <w:rsid w:val="00483CE3"/>
    <w:rsid w:val="00484622"/>
    <w:rsid w:val="00484A59"/>
    <w:rsid w:val="00484D68"/>
    <w:rsid w:val="004877DB"/>
    <w:rsid w:val="00492885"/>
    <w:rsid w:val="00497522"/>
    <w:rsid w:val="004B6D10"/>
    <w:rsid w:val="004B7EAB"/>
    <w:rsid w:val="004C2C30"/>
    <w:rsid w:val="004C576E"/>
    <w:rsid w:val="004D1B74"/>
    <w:rsid w:val="004F160F"/>
    <w:rsid w:val="005051C6"/>
    <w:rsid w:val="00507EFF"/>
    <w:rsid w:val="00512885"/>
    <w:rsid w:val="00525E13"/>
    <w:rsid w:val="00531C89"/>
    <w:rsid w:val="005514A0"/>
    <w:rsid w:val="0055267B"/>
    <w:rsid w:val="00571B03"/>
    <w:rsid w:val="00572B0C"/>
    <w:rsid w:val="00587B76"/>
    <w:rsid w:val="00591B6D"/>
    <w:rsid w:val="0059353B"/>
    <w:rsid w:val="005A59AB"/>
    <w:rsid w:val="005A7104"/>
    <w:rsid w:val="005B0786"/>
    <w:rsid w:val="005B2EED"/>
    <w:rsid w:val="005B367F"/>
    <w:rsid w:val="005B4421"/>
    <w:rsid w:val="005C04A4"/>
    <w:rsid w:val="005C527D"/>
    <w:rsid w:val="005D0130"/>
    <w:rsid w:val="005D0640"/>
    <w:rsid w:val="005D1068"/>
    <w:rsid w:val="006026A9"/>
    <w:rsid w:val="00612458"/>
    <w:rsid w:val="0061499C"/>
    <w:rsid w:val="006273EE"/>
    <w:rsid w:val="0063192A"/>
    <w:rsid w:val="00631B78"/>
    <w:rsid w:val="00637320"/>
    <w:rsid w:val="00644715"/>
    <w:rsid w:val="006540CD"/>
    <w:rsid w:val="006641B2"/>
    <w:rsid w:val="00675EC4"/>
    <w:rsid w:val="00682D6B"/>
    <w:rsid w:val="006A0A77"/>
    <w:rsid w:val="006A3239"/>
    <w:rsid w:val="006B2D31"/>
    <w:rsid w:val="006B4E20"/>
    <w:rsid w:val="006C1848"/>
    <w:rsid w:val="006C4784"/>
    <w:rsid w:val="006C4BEC"/>
    <w:rsid w:val="006D53D5"/>
    <w:rsid w:val="006D6379"/>
    <w:rsid w:val="006D77AE"/>
    <w:rsid w:val="006E44A4"/>
    <w:rsid w:val="006F4C18"/>
    <w:rsid w:val="006F5CA0"/>
    <w:rsid w:val="00711828"/>
    <w:rsid w:val="00715F04"/>
    <w:rsid w:val="0072795D"/>
    <w:rsid w:val="00733F0F"/>
    <w:rsid w:val="00737CE5"/>
    <w:rsid w:val="00740CA4"/>
    <w:rsid w:val="00754A11"/>
    <w:rsid w:val="0076191E"/>
    <w:rsid w:val="007631B8"/>
    <w:rsid w:val="007735FC"/>
    <w:rsid w:val="007759BD"/>
    <w:rsid w:val="00797F1D"/>
    <w:rsid w:val="007A1C1F"/>
    <w:rsid w:val="007B46D1"/>
    <w:rsid w:val="007C496A"/>
    <w:rsid w:val="007D72BE"/>
    <w:rsid w:val="007E564F"/>
    <w:rsid w:val="007F1736"/>
    <w:rsid w:val="008011A1"/>
    <w:rsid w:val="00803E1C"/>
    <w:rsid w:val="00812BD4"/>
    <w:rsid w:val="008137F8"/>
    <w:rsid w:val="00814D6D"/>
    <w:rsid w:val="00815457"/>
    <w:rsid w:val="00817FEB"/>
    <w:rsid w:val="00836F7C"/>
    <w:rsid w:val="00845725"/>
    <w:rsid w:val="00845D1A"/>
    <w:rsid w:val="008523D9"/>
    <w:rsid w:val="00861801"/>
    <w:rsid w:val="0087367C"/>
    <w:rsid w:val="00881516"/>
    <w:rsid w:val="00883DF8"/>
    <w:rsid w:val="00885078"/>
    <w:rsid w:val="0089110C"/>
    <w:rsid w:val="00893E0B"/>
    <w:rsid w:val="008B20BE"/>
    <w:rsid w:val="008C0381"/>
    <w:rsid w:val="008C3D3B"/>
    <w:rsid w:val="008C48DC"/>
    <w:rsid w:val="008C7A9E"/>
    <w:rsid w:val="008D188D"/>
    <w:rsid w:val="008F4EF2"/>
    <w:rsid w:val="008F7080"/>
    <w:rsid w:val="0090357E"/>
    <w:rsid w:val="00904255"/>
    <w:rsid w:val="00926A0A"/>
    <w:rsid w:val="00926AB4"/>
    <w:rsid w:val="00927B19"/>
    <w:rsid w:val="00931699"/>
    <w:rsid w:val="00933C30"/>
    <w:rsid w:val="00941829"/>
    <w:rsid w:val="0096761F"/>
    <w:rsid w:val="0097248D"/>
    <w:rsid w:val="00983A23"/>
    <w:rsid w:val="00985811"/>
    <w:rsid w:val="00986BDC"/>
    <w:rsid w:val="009875E8"/>
    <w:rsid w:val="00991A1A"/>
    <w:rsid w:val="009A17B4"/>
    <w:rsid w:val="009B0519"/>
    <w:rsid w:val="009B3EA0"/>
    <w:rsid w:val="009B45E2"/>
    <w:rsid w:val="009C09F3"/>
    <w:rsid w:val="009C4D7C"/>
    <w:rsid w:val="009C5E72"/>
    <w:rsid w:val="009D11C5"/>
    <w:rsid w:val="009F2C59"/>
    <w:rsid w:val="00A01325"/>
    <w:rsid w:val="00A02E65"/>
    <w:rsid w:val="00A2063F"/>
    <w:rsid w:val="00A3741A"/>
    <w:rsid w:val="00A43B65"/>
    <w:rsid w:val="00A449E5"/>
    <w:rsid w:val="00A50753"/>
    <w:rsid w:val="00A54161"/>
    <w:rsid w:val="00A61371"/>
    <w:rsid w:val="00A6168D"/>
    <w:rsid w:val="00A668FE"/>
    <w:rsid w:val="00A8356C"/>
    <w:rsid w:val="00A84C55"/>
    <w:rsid w:val="00A96833"/>
    <w:rsid w:val="00AB2617"/>
    <w:rsid w:val="00AB27C9"/>
    <w:rsid w:val="00AB60F1"/>
    <w:rsid w:val="00AC00E7"/>
    <w:rsid w:val="00AC06A3"/>
    <w:rsid w:val="00AC1EA2"/>
    <w:rsid w:val="00AC5B10"/>
    <w:rsid w:val="00AC5CF7"/>
    <w:rsid w:val="00AD0565"/>
    <w:rsid w:val="00AD4A7E"/>
    <w:rsid w:val="00AD55C7"/>
    <w:rsid w:val="00AE0D80"/>
    <w:rsid w:val="00AE3C51"/>
    <w:rsid w:val="00AE62AF"/>
    <w:rsid w:val="00AF0FC2"/>
    <w:rsid w:val="00AF43A8"/>
    <w:rsid w:val="00B04D45"/>
    <w:rsid w:val="00B12602"/>
    <w:rsid w:val="00B14001"/>
    <w:rsid w:val="00B1528E"/>
    <w:rsid w:val="00B1637E"/>
    <w:rsid w:val="00B2003D"/>
    <w:rsid w:val="00B225F7"/>
    <w:rsid w:val="00B22F2E"/>
    <w:rsid w:val="00B24656"/>
    <w:rsid w:val="00B356EB"/>
    <w:rsid w:val="00B362FA"/>
    <w:rsid w:val="00B37B13"/>
    <w:rsid w:val="00B406D2"/>
    <w:rsid w:val="00B502DF"/>
    <w:rsid w:val="00B56639"/>
    <w:rsid w:val="00B7461B"/>
    <w:rsid w:val="00B94D2D"/>
    <w:rsid w:val="00B968F5"/>
    <w:rsid w:val="00B97A0C"/>
    <w:rsid w:val="00BA3F37"/>
    <w:rsid w:val="00BB20F8"/>
    <w:rsid w:val="00BB7E44"/>
    <w:rsid w:val="00BC3B92"/>
    <w:rsid w:val="00BC5145"/>
    <w:rsid w:val="00BC7E92"/>
    <w:rsid w:val="00BD31A1"/>
    <w:rsid w:val="00BD6397"/>
    <w:rsid w:val="00BD7252"/>
    <w:rsid w:val="00BE37F4"/>
    <w:rsid w:val="00BE3BE7"/>
    <w:rsid w:val="00BE5EBC"/>
    <w:rsid w:val="00BE6B3F"/>
    <w:rsid w:val="00BE759B"/>
    <w:rsid w:val="00BF6039"/>
    <w:rsid w:val="00BF6817"/>
    <w:rsid w:val="00C0023B"/>
    <w:rsid w:val="00C0383B"/>
    <w:rsid w:val="00C17C6B"/>
    <w:rsid w:val="00C321F2"/>
    <w:rsid w:val="00C350B1"/>
    <w:rsid w:val="00C36BB7"/>
    <w:rsid w:val="00C405E5"/>
    <w:rsid w:val="00C43D46"/>
    <w:rsid w:val="00C56E08"/>
    <w:rsid w:val="00C66D48"/>
    <w:rsid w:val="00C74E4D"/>
    <w:rsid w:val="00C77985"/>
    <w:rsid w:val="00C87021"/>
    <w:rsid w:val="00C877B5"/>
    <w:rsid w:val="00C90DF2"/>
    <w:rsid w:val="00CA03A8"/>
    <w:rsid w:val="00CA0C0F"/>
    <w:rsid w:val="00CB59B8"/>
    <w:rsid w:val="00CC0A88"/>
    <w:rsid w:val="00CC1ECF"/>
    <w:rsid w:val="00CD45EE"/>
    <w:rsid w:val="00CD4FA5"/>
    <w:rsid w:val="00CD67D3"/>
    <w:rsid w:val="00CF2C45"/>
    <w:rsid w:val="00D01DBF"/>
    <w:rsid w:val="00D020A9"/>
    <w:rsid w:val="00D121AC"/>
    <w:rsid w:val="00D1594B"/>
    <w:rsid w:val="00D3003A"/>
    <w:rsid w:val="00D31D43"/>
    <w:rsid w:val="00D3797D"/>
    <w:rsid w:val="00D407EB"/>
    <w:rsid w:val="00D665F5"/>
    <w:rsid w:val="00D71BB4"/>
    <w:rsid w:val="00D81A17"/>
    <w:rsid w:val="00D8705D"/>
    <w:rsid w:val="00D8755F"/>
    <w:rsid w:val="00DB1536"/>
    <w:rsid w:val="00DC0757"/>
    <w:rsid w:val="00DC3E11"/>
    <w:rsid w:val="00DC6CF7"/>
    <w:rsid w:val="00DD40D0"/>
    <w:rsid w:val="00DD7958"/>
    <w:rsid w:val="00DF580B"/>
    <w:rsid w:val="00DF5CC3"/>
    <w:rsid w:val="00E003E6"/>
    <w:rsid w:val="00E12A1A"/>
    <w:rsid w:val="00E15023"/>
    <w:rsid w:val="00E24096"/>
    <w:rsid w:val="00E35DBC"/>
    <w:rsid w:val="00E455D1"/>
    <w:rsid w:val="00E50AA5"/>
    <w:rsid w:val="00E7439D"/>
    <w:rsid w:val="00E85D62"/>
    <w:rsid w:val="00E90FEE"/>
    <w:rsid w:val="00E96437"/>
    <w:rsid w:val="00EA7079"/>
    <w:rsid w:val="00EB6364"/>
    <w:rsid w:val="00ED38EC"/>
    <w:rsid w:val="00EE0EFE"/>
    <w:rsid w:val="00EE1EDB"/>
    <w:rsid w:val="00EE52C5"/>
    <w:rsid w:val="00EF1ED7"/>
    <w:rsid w:val="00F0049F"/>
    <w:rsid w:val="00F153F7"/>
    <w:rsid w:val="00F23CC7"/>
    <w:rsid w:val="00F25510"/>
    <w:rsid w:val="00F26050"/>
    <w:rsid w:val="00F30E58"/>
    <w:rsid w:val="00F35635"/>
    <w:rsid w:val="00F367F4"/>
    <w:rsid w:val="00F4691D"/>
    <w:rsid w:val="00F57E20"/>
    <w:rsid w:val="00F615A0"/>
    <w:rsid w:val="00F64FE1"/>
    <w:rsid w:val="00F76F7B"/>
    <w:rsid w:val="00F866D6"/>
    <w:rsid w:val="00F87131"/>
    <w:rsid w:val="00F9117A"/>
    <w:rsid w:val="00FA03BC"/>
    <w:rsid w:val="00FA486A"/>
    <w:rsid w:val="00FA6A82"/>
    <w:rsid w:val="00FA7895"/>
    <w:rsid w:val="00FB3086"/>
    <w:rsid w:val="00FB3A3B"/>
    <w:rsid w:val="00FB7DB6"/>
    <w:rsid w:val="00FC2742"/>
    <w:rsid w:val="00FC39EC"/>
    <w:rsid w:val="00FD31C4"/>
    <w:rsid w:val="00FE0124"/>
    <w:rsid w:val="00FF596A"/>
    <w:rsid w:val="00FF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E5E679-BCFB-4EFD-B887-5187D89D3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3E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367F"/>
  </w:style>
  <w:style w:type="paragraph" w:styleId="a7">
    <w:name w:val="footer"/>
    <w:basedOn w:val="a"/>
    <w:link w:val="a8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367F"/>
  </w:style>
  <w:style w:type="paragraph" w:styleId="a9">
    <w:name w:val="List Paragraph"/>
    <w:basedOn w:val="a"/>
    <w:uiPriority w:val="34"/>
    <w:qFormat/>
    <w:rsid w:val="00A54161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25304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5304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53045"/>
    <w:rPr>
      <w:vertAlign w:val="superscript"/>
    </w:rPr>
  </w:style>
  <w:style w:type="table" w:styleId="ad">
    <w:name w:val="Table Grid"/>
    <w:basedOn w:val="a1"/>
    <w:uiPriority w:val="59"/>
    <w:rsid w:val="00EE5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3E55B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E55B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E55B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E55B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E55BA"/>
    <w:rPr>
      <w:b/>
      <w:bCs/>
      <w:sz w:val="20"/>
      <w:szCs w:val="20"/>
    </w:rPr>
  </w:style>
  <w:style w:type="paragraph" w:styleId="af3">
    <w:name w:val="No Spacing"/>
    <w:uiPriority w:val="1"/>
    <w:qFormat/>
    <w:rsid w:val="005128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aragraph">
    <w:name w:val="paragraph"/>
    <w:basedOn w:val="a"/>
    <w:rsid w:val="005514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6309E-58A7-44FB-8483-531652851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4445</TotalTime>
  <Pages>13</Pages>
  <Words>6082</Words>
  <Characters>34672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Медведева</dc:creator>
  <cp:lastModifiedBy>Антоновский Никита Николаевич</cp:lastModifiedBy>
  <cp:revision>94</cp:revision>
  <cp:lastPrinted>2021-10-27T13:26:00Z</cp:lastPrinted>
  <dcterms:created xsi:type="dcterms:W3CDTF">2021-07-21T08:46:00Z</dcterms:created>
  <dcterms:modified xsi:type="dcterms:W3CDTF">2021-10-28T13:35:00Z</dcterms:modified>
</cp:coreProperties>
</file>